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8E03" w14:textId="77777777" w:rsidR="00077B20" w:rsidRPr="00BC276E" w:rsidRDefault="00077B20" w:rsidP="00077B20">
      <w:pPr>
        <w:ind w:left="360"/>
        <w:jc w:val="right"/>
        <w:rPr>
          <w:b/>
          <w:bCs/>
          <w:kern w:val="36"/>
          <w:szCs w:val="28"/>
          <w:lang w:val="ru-RU"/>
        </w:rPr>
      </w:pPr>
      <w:r>
        <w:rPr>
          <w:b/>
          <w:bCs/>
          <w:kern w:val="36"/>
          <w:szCs w:val="28"/>
          <w:lang w:val="ru-RU"/>
        </w:rPr>
        <w:t>ОБРАЗЕЦ</w:t>
      </w:r>
    </w:p>
    <w:p w14:paraId="33F3DF7C" w14:textId="77777777" w:rsidR="00077B20" w:rsidRPr="008B489E" w:rsidRDefault="00077B20" w:rsidP="00077B20">
      <w:pPr>
        <w:spacing w:line="276" w:lineRule="auto"/>
        <w:ind w:firstLine="567"/>
        <w:jc w:val="right"/>
        <w:outlineLvl w:val="0"/>
        <w:rPr>
          <w:b/>
          <w:bCs/>
          <w:kern w:val="36"/>
          <w:szCs w:val="28"/>
          <w:lang w:val="ru-RU"/>
        </w:rPr>
      </w:pPr>
    </w:p>
    <w:p w14:paraId="2DD15C15" w14:textId="77777777" w:rsidR="00077B20" w:rsidRPr="00D13703" w:rsidRDefault="00077B20" w:rsidP="00077B20">
      <w:pPr>
        <w:spacing w:line="276" w:lineRule="auto"/>
        <w:ind w:firstLine="567"/>
        <w:jc w:val="center"/>
        <w:outlineLvl w:val="0"/>
        <w:rPr>
          <w:b/>
          <w:bCs/>
          <w:kern w:val="36"/>
          <w:szCs w:val="28"/>
          <w:lang w:val="ru-RU"/>
        </w:rPr>
      </w:pPr>
      <w:r w:rsidRPr="00864487">
        <w:rPr>
          <w:b/>
          <w:bCs/>
          <w:kern w:val="36"/>
          <w:szCs w:val="28"/>
        </w:rPr>
        <w:t xml:space="preserve">ПРОТОКОЛ ИССЛЕДОВАТЕЛЬСКОЙ РАБОТЫ </w:t>
      </w:r>
    </w:p>
    <w:p w14:paraId="53C668C5" w14:textId="77777777" w:rsidR="00077B20" w:rsidRDefault="00077B20" w:rsidP="00077B20">
      <w:pPr>
        <w:spacing w:line="276" w:lineRule="auto"/>
        <w:ind w:firstLine="567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на тему </w:t>
      </w:r>
      <w:r w:rsidRPr="00864487">
        <w:rPr>
          <w:b/>
          <w:bCs/>
          <w:szCs w:val="28"/>
        </w:rPr>
        <w:t>«</w:t>
      </w:r>
      <w:r>
        <w:rPr>
          <w:b/>
          <w:bCs/>
          <w:szCs w:val="28"/>
          <w:lang w:val="ru-RU"/>
        </w:rPr>
        <w:t>_______________________</w:t>
      </w:r>
      <w:r w:rsidRPr="00864487">
        <w:rPr>
          <w:b/>
          <w:bCs/>
          <w:szCs w:val="28"/>
        </w:rPr>
        <w:t>»</w:t>
      </w:r>
    </w:p>
    <w:p w14:paraId="7DAE30EB" w14:textId="77777777" w:rsidR="00077B20" w:rsidRPr="00A214B8" w:rsidRDefault="00077B20" w:rsidP="00077B20">
      <w:pPr>
        <w:spacing w:line="276" w:lineRule="auto"/>
        <w:ind w:firstLine="567"/>
        <w:rPr>
          <w:b/>
          <w:bCs/>
          <w:szCs w:val="28"/>
          <w:lang w:val="ru-RU"/>
        </w:rPr>
      </w:pPr>
      <w:r>
        <w:rPr>
          <w:u w:val="single"/>
          <w:lang w:val="ru-RU"/>
        </w:rPr>
        <w:t>Ш</w:t>
      </w:r>
      <w:r w:rsidRPr="00A214B8">
        <w:rPr>
          <w:u w:val="single"/>
          <w:lang w:val="ru-RU"/>
        </w:rPr>
        <w:t>ифр</w:t>
      </w:r>
      <w:r>
        <w:rPr>
          <w:u w:val="single"/>
          <w:lang w:val="ru-RU"/>
        </w:rPr>
        <w:t xml:space="preserve"> </w:t>
      </w:r>
      <w:r w:rsidRPr="00A214B8">
        <w:rPr>
          <w:rFonts w:eastAsia="Calibri"/>
          <w:bCs/>
          <w:lang w:val="ru-RU" w:eastAsia="en-US"/>
        </w:rPr>
        <w:t>специальности</w:t>
      </w:r>
      <w:r>
        <w:rPr>
          <w:rStyle w:val="a6"/>
          <w:rFonts w:eastAsia="Calibri"/>
          <w:bCs/>
          <w:lang w:val="ru-RU" w:eastAsia="en-US"/>
        </w:rPr>
        <w:footnoteReference w:id="1"/>
      </w:r>
    </w:p>
    <w:p w14:paraId="1E97A208" w14:textId="77777777" w:rsidR="00077B20" w:rsidRPr="000710C8" w:rsidRDefault="00077B20" w:rsidP="00077B20">
      <w:pPr>
        <w:spacing w:line="276" w:lineRule="auto"/>
        <w:ind w:firstLine="567"/>
        <w:jc w:val="both"/>
        <w:outlineLvl w:val="1"/>
        <w:rPr>
          <w:szCs w:val="28"/>
          <w:lang w:val="ru-RU"/>
        </w:rPr>
      </w:pPr>
      <w:r w:rsidRPr="000710C8">
        <w:rPr>
          <w:szCs w:val="28"/>
          <w:lang w:val="ru-RU"/>
        </w:rPr>
        <w:t>Имя</w:t>
      </w:r>
      <w:r>
        <w:rPr>
          <w:szCs w:val="28"/>
          <w:lang w:val="ru-RU"/>
        </w:rPr>
        <w:t>,</w:t>
      </w:r>
      <w:r w:rsidRPr="000710C8">
        <w:rPr>
          <w:szCs w:val="28"/>
          <w:lang w:val="ru-RU"/>
        </w:rPr>
        <w:t xml:space="preserve"> должность</w:t>
      </w:r>
      <w:r>
        <w:rPr>
          <w:szCs w:val="28"/>
          <w:lang w:val="ru-RU"/>
        </w:rPr>
        <w:t xml:space="preserve"> и место работы</w:t>
      </w:r>
      <w:r w:rsidRPr="000710C8">
        <w:rPr>
          <w:szCs w:val="28"/>
          <w:lang w:val="ru-RU"/>
        </w:rPr>
        <w:t xml:space="preserve"> руководителя и исследователя (исследователей), который (которые) отвечает (отвечают) за проведение исследования</w:t>
      </w:r>
      <w:r>
        <w:rPr>
          <w:szCs w:val="28"/>
          <w:lang w:val="ru-RU"/>
        </w:rPr>
        <w:t xml:space="preserve"> </w:t>
      </w:r>
    </w:p>
    <w:p w14:paraId="3A2FCDB8" w14:textId="77777777" w:rsidR="00077B20" w:rsidRDefault="00077B20" w:rsidP="00077B20">
      <w:pPr>
        <w:shd w:val="clear" w:color="auto" w:fill="FFFFFF"/>
        <w:ind w:firstLine="567"/>
        <w:rPr>
          <w:b/>
          <w:bCs/>
          <w:szCs w:val="28"/>
          <w:lang w:val="ru-RU"/>
        </w:rPr>
      </w:pPr>
    </w:p>
    <w:p w14:paraId="56F3EA41" w14:textId="77777777" w:rsidR="00077B20" w:rsidRPr="000710C8" w:rsidRDefault="00077B20" w:rsidP="00077B20">
      <w:pPr>
        <w:shd w:val="clear" w:color="auto" w:fill="FFFFFF"/>
        <w:ind w:firstLine="567"/>
        <w:rPr>
          <w:rFonts w:ascii="Noto Sans" w:hAnsi="Noto Sans" w:cs="Noto Sans"/>
          <w:color w:val="3C4245"/>
        </w:rPr>
      </w:pPr>
      <w:r w:rsidRPr="000710C8">
        <w:rPr>
          <w:b/>
          <w:bCs/>
          <w:szCs w:val="28"/>
        </w:rPr>
        <w:t xml:space="preserve">АКТУАЛЬНОСТЬ ИССЛЕДОВАНИЯ. </w:t>
      </w:r>
    </w:p>
    <w:p w14:paraId="666E945B" w14:textId="77777777" w:rsidR="00077B20" w:rsidRPr="009E4FA9" w:rsidRDefault="00077B20" w:rsidP="00077B20">
      <w:pPr>
        <w:pStyle w:val="a3"/>
        <w:numPr>
          <w:ilvl w:val="0"/>
          <w:numId w:val="4"/>
        </w:numPr>
        <w:spacing w:line="276" w:lineRule="auto"/>
        <w:ind w:left="426"/>
        <w:jc w:val="both"/>
        <w:outlineLvl w:val="1"/>
        <w:rPr>
          <w:szCs w:val="28"/>
          <w:lang w:val="ru-RU"/>
        </w:rPr>
      </w:pPr>
      <w:r w:rsidRPr="009E4FA9">
        <w:rPr>
          <w:szCs w:val="28"/>
          <w:lang w:val="ru-RU"/>
        </w:rPr>
        <w:t>Описать изучаемую проблему (со ссылками на публикации за последние 5 лет)</w:t>
      </w:r>
    </w:p>
    <w:p w14:paraId="3B3E519B" w14:textId="77777777" w:rsidR="00077B20" w:rsidRPr="009E4FA9" w:rsidRDefault="00077B20" w:rsidP="00077B20">
      <w:pPr>
        <w:pStyle w:val="a3"/>
        <w:numPr>
          <w:ilvl w:val="0"/>
          <w:numId w:val="4"/>
        </w:numPr>
        <w:spacing w:line="276" w:lineRule="auto"/>
        <w:ind w:left="426"/>
        <w:jc w:val="both"/>
        <w:outlineLvl w:val="1"/>
        <w:rPr>
          <w:szCs w:val="28"/>
          <w:lang w:val="ru-RU"/>
        </w:rPr>
      </w:pPr>
      <w:r w:rsidRPr="009E4FA9">
        <w:rPr>
          <w:szCs w:val="28"/>
          <w:lang w:val="ru-RU"/>
        </w:rPr>
        <w:t>Показать результаты исследований по данной проблеме из дальнего и ближнего зарубежья, стран СНГ и в Кыргызстане (со ссылками на публикации за последние 5</w:t>
      </w:r>
      <w:r>
        <w:rPr>
          <w:szCs w:val="28"/>
          <w:lang w:val="ru-RU"/>
        </w:rPr>
        <w:t xml:space="preserve"> </w:t>
      </w:r>
      <w:r w:rsidRPr="00CF7FEE">
        <w:rPr>
          <w:szCs w:val="28"/>
          <w:lang w:val="ru-RU"/>
        </w:rPr>
        <w:t>лет).</w:t>
      </w:r>
      <w:r w:rsidRPr="009E4FA9">
        <w:rPr>
          <w:szCs w:val="28"/>
          <w:lang w:val="ru-RU"/>
        </w:rPr>
        <w:t xml:space="preserve"> </w:t>
      </w:r>
    </w:p>
    <w:p w14:paraId="60CD8C63" w14:textId="77777777" w:rsidR="00077B20" w:rsidRPr="009E4FA9" w:rsidRDefault="00077B20" w:rsidP="00077B20">
      <w:pPr>
        <w:pStyle w:val="a3"/>
        <w:numPr>
          <w:ilvl w:val="0"/>
          <w:numId w:val="4"/>
        </w:numPr>
        <w:spacing w:line="276" w:lineRule="auto"/>
        <w:ind w:left="426"/>
        <w:jc w:val="both"/>
        <w:outlineLvl w:val="1"/>
        <w:rPr>
          <w:szCs w:val="28"/>
          <w:lang w:val="ru-RU"/>
        </w:rPr>
      </w:pPr>
      <w:r w:rsidRPr="009E4FA9">
        <w:rPr>
          <w:szCs w:val="28"/>
          <w:lang w:val="ru-RU"/>
        </w:rPr>
        <w:t xml:space="preserve">Описать результаты </w:t>
      </w:r>
      <w:r w:rsidRPr="00A214B8">
        <w:rPr>
          <w:i/>
          <w:iCs/>
          <w:szCs w:val="28"/>
          <w:u w:val="single"/>
          <w:lang w:val="ru-RU"/>
        </w:rPr>
        <w:t>всех диссертаций в КР</w:t>
      </w:r>
      <w:r w:rsidRPr="009E4FA9">
        <w:rPr>
          <w:szCs w:val="28"/>
          <w:lang w:val="ru-RU"/>
        </w:rPr>
        <w:t xml:space="preserve"> по изучаемой проблеме с указанием научного руководителя и диссертанта, год защиты независимо от срока давности (со ссылками на автореферат или диссертацию).</w:t>
      </w:r>
    </w:p>
    <w:p w14:paraId="488F8D14" w14:textId="77777777" w:rsidR="00077B20" w:rsidRPr="008D3062" w:rsidRDefault="00077B20" w:rsidP="00077B20">
      <w:pPr>
        <w:pStyle w:val="a3"/>
        <w:numPr>
          <w:ilvl w:val="0"/>
          <w:numId w:val="4"/>
        </w:numPr>
        <w:spacing w:line="360" w:lineRule="auto"/>
        <w:ind w:left="426" w:right="-2"/>
        <w:jc w:val="both"/>
        <w:rPr>
          <w:lang w:val="ru-RU"/>
        </w:rPr>
      </w:pPr>
      <w:r w:rsidRPr="00A214B8">
        <w:rPr>
          <w:szCs w:val="28"/>
          <w:lang w:val="ru-RU"/>
        </w:rPr>
        <w:t>В случае</w:t>
      </w:r>
      <w:r w:rsidRPr="008D3062">
        <w:rPr>
          <w:i/>
          <w:iCs/>
          <w:lang w:val="ru-RU"/>
        </w:rPr>
        <w:t xml:space="preserve"> </w:t>
      </w:r>
      <w:r w:rsidRPr="00A214B8">
        <w:rPr>
          <w:i/>
          <w:iCs/>
          <w:u w:val="single"/>
          <w:lang w:val="ru-RU"/>
        </w:rPr>
        <w:t>диссертационных исследований</w:t>
      </w:r>
      <w:r w:rsidRPr="008D3062">
        <w:rPr>
          <w:lang w:val="ru-RU"/>
        </w:rPr>
        <w:t xml:space="preserve"> - укажите </w:t>
      </w:r>
      <w:r w:rsidRPr="009C576C">
        <w:t xml:space="preserve">предполагает </w:t>
      </w:r>
      <w:r w:rsidRPr="008D3062">
        <w:rPr>
          <w:lang w:val="ru-RU"/>
        </w:rPr>
        <w:t>ли т</w:t>
      </w:r>
      <w:proofErr w:type="spellStart"/>
      <w:r w:rsidRPr="009C576C">
        <w:t>ема</w:t>
      </w:r>
      <w:proofErr w:type="spellEnd"/>
      <w:r w:rsidRPr="009C576C">
        <w:t xml:space="preserve"> </w:t>
      </w:r>
      <w:proofErr w:type="spellStart"/>
      <w:r w:rsidRPr="009C576C">
        <w:t>создани</w:t>
      </w:r>
      <w:proofErr w:type="spellEnd"/>
      <w:r>
        <w:rPr>
          <w:lang w:val="ru-RU"/>
        </w:rPr>
        <w:t>я</w:t>
      </w:r>
      <w:r w:rsidRPr="009C576C">
        <w:t xml:space="preserve"> </w:t>
      </w:r>
      <w:proofErr w:type="spellStart"/>
      <w:r w:rsidRPr="009C576C">
        <w:t>охраноспособных</w:t>
      </w:r>
      <w:proofErr w:type="spellEnd"/>
      <w:r w:rsidRPr="009C576C">
        <w:t xml:space="preserve"> результат</w:t>
      </w:r>
      <w:proofErr w:type="spellStart"/>
      <w:r w:rsidRPr="008D3062">
        <w:rPr>
          <w:lang w:val="ru-RU"/>
        </w:rPr>
        <w:t>ов</w:t>
      </w:r>
      <w:proofErr w:type="spellEnd"/>
      <w:r w:rsidRPr="009C576C">
        <w:t xml:space="preserve"> интеллектуальной деятельности</w:t>
      </w:r>
      <w:r w:rsidRPr="008D3062">
        <w:rPr>
          <w:lang w:val="ru-RU"/>
        </w:rPr>
        <w:t xml:space="preserve"> с получением патента на </w:t>
      </w:r>
      <w:r w:rsidRPr="00A214B8">
        <w:rPr>
          <w:bCs/>
          <w:iCs/>
          <w:lang w:val="ru-RU"/>
        </w:rPr>
        <w:t>изобретение, полезную модель, промышленный образец, свидетельства о рационализаторском предложении и/или авторского права.</w:t>
      </w:r>
      <w:r w:rsidRPr="008D3062">
        <w:rPr>
          <w:b/>
          <w:i/>
          <w:lang w:val="ru-RU"/>
        </w:rPr>
        <w:t xml:space="preserve"> </w:t>
      </w:r>
      <w:r w:rsidRPr="008D3062">
        <w:rPr>
          <w:lang w:val="ru-RU"/>
        </w:rPr>
        <w:t>(</w:t>
      </w:r>
      <w:r w:rsidRPr="00A214B8">
        <w:rPr>
          <w:i/>
          <w:iCs/>
          <w:color w:val="000000" w:themeColor="text1"/>
          <w:u w:val="single"/>
          <w:lang w:val="ru-RU"/>
        </w:rPr>
        <w:t>приложите справку о патентно-информационном поиске, образец в приложении №1</w:t>
      </w:r>
      <w:r w:rsidRPr="00A214B8">
        <w:rPr>
          <w:rStyle w:val="a6"/>
          <w:i/>
          <w:iCs/>
          <w:color w:val="000000" w:themeColor="text1"/>
          <w:u w:val="single"/>
          <w:lang w:val="ru-RU"/>
        </w:rPr>
        <w:footnoteReference w:id="2"/>
      </w:r>
      <w:r w:rsidRPr="00A214B8">
        <w:rPr>
          <w:i/>
          <w:iCs/>
          <w:color w:val="000000" w:themeColor="text1"/>
          <w:u w:val="single"/>
          <w:lang w:val="ru-RU"/>
        </w:rPr>
        <w:t>).</w:t>
      </w:r>
    </w:p>
    <w:p w14:paraId="46240D4F" w14:textId="77777777" w:rsidR="00077B20" w:rsidRPr="009E4FA9" w:rsidRDefault="00077B20" w:rsidP="00077B20">
      <w:pPr>
        <w:pStyle w:val="a3"/>
        <w:numPr>
          <w:ilvl w:val="0"/>
          <w:numId w:val="4"/>
        </w:numPr>
        <w:spacing w:line="276" w:lineRule="auto"/>
        <w:ind w:left="426"/>
        <w:jc w:val="both"/>
        <w:outlineLvl w:val="1"/>
        <w:rPr>
          <w:szCs w:val="28"/>
          <w:lang w:val="ru-RU"/>
        </w:rPr>
      </w:pPr>
      <w:r w:rsidRPr="009E4FA9">
        <w:rPr>
          <w:szCs w:val="28"/>
          <w:lang w:val="ru-RU"/>
        </w:rPr>
        <w:t>Четко охарактеризовать неизученные вопросы, пробелы, на которую нацелена планируемая исследовательская работа</w:t>
      </w:r>
    </w:p>
    <w:p w14:paraId="701F6FC1" w14:textId="77777777" w:rsidR="00077B20" w:rsidRPr="00864487" w:rsidRDefault="00077B20" w:rsidP="00077B20">
      <w:pPr>
        <w:spacing w:line="276" w:lineRule="auto"/>
        <w:ind w:firstLine="567"/>
        <w:jc w:val="both"/>
        <w:outlineLvl w:val="1"/>
        <w:rPr>
          <w:szCs w:val="28"/>
        </w:rPr>
      </w:pPr>
      <w:r w:rsidRPr="00864487">
        <w:rPr>
          <w:b/>
          <w:bCs/>
          <w:szCs w:val="28"/>
        </w:rPr>
        <w:t>Цель исследования</w:t>
      </w:r>
    </w:p>
    <w:p w14:paraId="010F3A13" w14:textId="77777777" w:rsidR="00077B20" w:rsidRPr="000710C8" w:rsidRDefault="00077B20" w:rsidP="00077B20">
      <w:pPr>
        <w:spacing w:line="276" w:lineRule="auto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Указать конечную цель, которая будет достигнута в результате проведения планируемого исследования и</w:t>
      </w:r>
      <w:r w:rsidRPr="000710C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практических внедрений работы</w:t>
      </w:r>
      <w:r w:rsidRPr="00864487">
        <w:rPr>
          <w:szCs w:val="28"/>
        </w:rPr>
        <w:t>.</w:t>
      </w:r>
    </w:p>
    <w:p w14:paraId="4033A13A" w14:textId="77777777" w:rsidR="00077B20" w:rsidRPr="00864487" w:rsidRDefault="00077B20" w:rsidP="00077B20">
      <w:pPr>
        <w:spacing w:line="276" w:lineRule="auto"/>
        <w:ind w:firstLine="567"/>
        <w:jc w:val="both"/>
        <w:rPr>
          <w:szCs w:val="28"/>
        </w:rPr>
      </w:pPr>
      <w:r w:rsidRPr="00864487">
        <w:rPr>
          <w:b/>
          <w:bCs/>
          <w:szCs w:val="28"/>
        </w:rPr>
        <w:t>Задачи</w:t>
      </w:r>
    </w:p>
    <w:p w14:paraId="17BCFC00" w14:textId="77777777" w:rsidR="00077B20" w:rsidRPr="000710C8" w:rsidRDefault="00077B20" w:rsidP="00077B20">
      <w:pPr>
        <w:pStyle w:val="a3"/>
        <w:numPr>
          <w:ilvl w:val="0"/>
          <w:numId w:val="1"/>
        </w:numPr>
        <w:spacing w:line="276" w:lineRule="auto"/>
        <w:ind w:left="0" w:firstLine="142"/>
        <w:jc w:val="both"/>
        <w:rPr>
          <w:szCs w:val="28"/>
        </w:rPr>
      </w:pPr>
      <w:r>
        <w:rPr>
          <w:szCs w:val="28"/>
          <w:lang w:val="ru-RU"/>
        </w:rPr>
        <w:t>Шаги/вопросы – при решении которых, можно будет достичь поставленной цели.</w:t>
      </w:r>
    </w:p>
    <w:p w14:paraId="481C4758" w14:textId="77777777" w:rsidR="00077B20" w:rsidRPr="00447350" w:rsidRDefault="00077B20" w:rsidP="00077B20">
      <w:pPr>
        <w:pStyle w:val="a3"/>
        <w:numPr>
          <w:ilvl w:val="0"/>
          <w:numId w:val="1"/>
        </w:numPr>
        <w:spacing w:line="276" w:lineRule="auto"/>
        <w:ind w:left="0" w:firstLine="142"/>
        <w:jc w:val="both"/>
        <w:rPr>
          <w:szCs w:val="28"/>
        </w:rPr>
      </w:pPr>
      <w:r>
        <w:rPr>
          <w:szCs w:val="28"/>
          <w:lang w:val="ru-RU"/>
        </w:rPr>
        <w:t>__</w:t>
      </w:r>
    </w:p>
    <w:p w14:paraId="7FE9CF69" w14:textId="77777777" w:rsidR="00077B20" w:rsidRPr="00A214B8" w:rsidRDefault="00077B20" w:rsidP="00077B20">
      <w:pPr>
        <w:pStyle w:val="a3"/>
        <w:numPr>
          <w:ilvl w:val="0"/>
          <w:numId w:val="1"/>
        </w:numPr>
        <w:spacing w:line="276" w:lineRule="auto"/>
        <w:ind w:left="0" w:firstLine="142"/>
        <w:jc w:val="both"/>
        <w:rPr>
          <w:szCs w:val="28"/>
        </w:rPr>
      </w:pPr>
      <w:r w:rsidRPr="00A214B8">
        <w:rPr>
          <w:szCs w:val="28"/>
          <w:lang w:val="ru-RU"/>
        </w:rPr>
        <w:t>__</w:t>
      </w:r>
    </w:p>
    <w:p w14:paraId="47C6E42F" w14:textId="77777777" w:rsidR="00077B20" w:rsidRPr="00A214B8" w:rsidRDefault="00077B20" w:rsidP="00077B20">
      <w:pPr>
        <w:pStyle w:val="a3"/>
        <w:numPr>
          <w:ilvl w:val="0"/>
          <w:numId w:val="1"/>
        </w:numPr>
        <w:spacing w:line="276" w:lineRule="auto"/>
        <w:ind w:left="0" w:firstLine="142"/>
        <w:jc w:val="both"/>
        <w:rPr>
          <w:szCs w:val="28"/>
        </w:rPr>
      </w:pPr>
      <w:r w:rsidRPr="00A214B8">
        <w:rPr>
          <w:szCs w:val="28"/>
          <w:lang w:val="ru-RU"/>
        </w:rPr>
        <w:t>__</w:t>
      </w:r>
    </w:p>
    <w:p w14:paraId="342CAE6D" w14:textId="77777777" w:rsidR="00077B20" w:rsidRPr="000710C8" w:rsidRDefault="00077B20" w:rsidP="00077B20">
      <w:pPr>
        <w:spacing w:line="276" w:lineRule="auto"/>
        <w:ind w:firstLine="567"/>
        <w:outlineLvl w:val="1"/>
        <w:rPr>
          <w:b/>
          <w:bCs/>
          <w:szCs w:val="28"/>
          <w:lang w:val="ru-RU"/>
        </w:rPr>
      </w:pPr>
      <w:r w:rsidRPr="00864487">
        <w:rPr>
          <w:b/>
          <w:bCs/>
          <w:szCs w:val="28"/>
        </w:rPr>
        <w:t>МАТЕРИАЛЫ И МЕТОДЫ</w:t>
      </w:r>
      <w:r>
        <w:rPr>
          <w:b/>
          <w:bCs/>
          <w:szCs w:val="28"/>
          <w:lang w:val="ru-RU"/>
        </w:rPr>
        <w:t xml:space="preserve"> </w:t>
      </w:r>
    </w:p>
    <w:p w14:paraId="312C4CC9" w14:textId="77777777" w:rsidR="00077B20" w:rsidRPr="000710C8" w:rsidRDefault="00077B20" w:rsidP="00077B20">
      <w:pPr>
        <w:spacing w:line="276" w:lineRule="auto"/>
        <w:outlineLvl w:val="2"/>
        <w:rPr>
          <w:b/>
          <w:bCs/>
          <w:szCs w:val="28"/>
          <w:lang w:val="ru-RU"/>
        </w:rPr>
      </w:pPr>
      <w:r w:rsidRPr="00864487">
        <w:rPr>
          <w:b/>
          <w:bCs/>
          <w:szCs w:val="28"/>
        </w:rPr>
        <w:t>Дизайн исследования</w:t>
      </w:r>
      <w:r>
        <w:rPr>
          <w:rStyle w:val="a6"/>
          <w:b/>
          <w:bCs/>
          <w:szCs w:val="28"/>
        </w:rPr>
        <w:footnoteReference w:id="3"/>
      </w:r>
      <w:r w:rsidRPr="00864487">
        <w:rPr>
          <w:b/>
          <w:bCs/>
          <w:szCs w:val="28"/>
        </w:rPr>
        <w:t xml:space="preserve">: </w:t>
      </w:r>
    </w:p>
    <w:p w14:paraId="0B8A95E9" w14:textId="77777777" w:rsidR="00077B20" w:rsidRPr="00864487" w:rsidRDefault="00077B20" w:rsidP="00077B20">
      <w:pPr>
        <w:spacing w:line="276" w:lineRule="auto"/>
        <w:outlineLvl w:val="2"/>
        <w:rPr>
          <w:b/>
          <w:bCs/>
          <w:szCs w:val="28"/>
        </w:rPr>
      </w:pPr>
      <w:r w:rsidRPr="00864487">
        <w:rPr>
          <w:b/>
          <w:bCs/>
          <w:szCs w:val="28"/>
        </w:rPr>
        <w:t xml:space="preserve">Объект исследования: </w:t>
      </w:r>
    </w:p>
    <w:p w14:paraId="5EA5CBC8" w14:textId="77777777" w:rsidR="00077B20" w:rsidRPr="000710C8" w:rsidRDefault="00077B20" w:rsidP="00077B20">
      <w:pPr>
        <w:spacing w:line="276" w:lineRule="auto"/>
        <w:ind w:left="708"/>
        <w:outlineLvl w:val="2"/>
        <w:rPr>
          <w:b/>
          <w:bCs/>
          <w:szCs w:val="28"/>
          <w:lang w:val="ru-RU"/>
        </w:rPr>
      </w:pPr>
      <w:r w:rsidRPr="00864487">
        <w:rPr>
          <w:b/>
          <w:bCs/>
          <w:szCs w:val="28"/>
        </w:rPr>
        <w:t>Критерии включения</w:t>
      </w:r>
      <w:r>
        <w:rPr>
          <w:b/>
          <w:bCs/>
          <w:szCs w:val="28"/>
          <w:lang w:val="ru-RU"/>
        </w:rPr>
        <w:t xml:space="preserve"> – </w:t>
      </w:r>
    </w:p>
    <w:p w14:paraId="1987A415" w14:textId="77777777" w:rsidR="00077B20" w:rsidRPr="000710C8" w:rsidRDefault="00077B20" w:rsidP="00077B20">
      <w:pPr>
        <w:spacing w:line="276" w:lineRule="auto"/>
        <w:ind w:left="708"/>
        <w:outlineLvl w:val="2"/>
        <w:rPr>
          <w:b/>
          <w:bCs/>
          <w:color w:val="0070C0"/>
          <w:szCs w:val="28"/>
          <w:lang w:val="ru-RU"/>
        </w:rPr>
      </w:pPr>
      <w:r w:rsidRPr="00864487">
        <w:rPr>
          <w:b/>
          <w:bCs/>
          <w:szCs w:val="28"/>
        </w:rPr>
        <w:t xml:space="preserve">Критерии </w:t>
      </w:r>
      <w:proofErr w:type="spellStart"/>
      <w:r>
        <w:rPr>
          <w:b/>
          <w:bCs/>
          <w:szCs w:val="28"/>
          <w:lang w:val="ru-RU"/>
        </w:rPr>
        <w:t>нев</w:t>
      </w:r>
      <w:r w:rsidRPr="00864487">
        <w:rPr>
          <w:b/>
          <w:bCs/>
          <w:szCs w:val="28"/>
        </w:rPr>
        <w:t>ключения</w:t>
      </w:r>
      <w:proofErr w:type="spellEnd"/>
      <w:r>
        <w:rPr>
          <w:b/>
          <w:bCs/>
          <w:szCs w:val="28"/>
          <w:lang w:val="ru-RU"/>
        </w:rPr>
        <w:t xml:space="preserve"> – </w:t>
      </w:r>
    </w:p>
    <w:p w14:paraId="03AE66BD" w14:textId="77777777" w:rsidR="00077B20" w:rsidRPr="000710C8" w:rsidRDefault="00077B20" w:rsidP="00077B20">
      <w:pPr>
        <w:spacing w:line="276" w:lineRule="auto"/>
        <w:ind w:left="708"/>
        <w:outlineLvl w:val="2"/>
        <w:rPr>
          <w:b/>
          <w:bCs/>
          <w:szCs w:val="28"/>
          <w:lang w:val="ru-RU"/>
        </w:rPr>
      </w:pPr>
      <w:r w:rsidRPr="00864487">
        <w:rPr>
          <w:b/>
          <w:bCs/>
          <w:szCs w:val="28"/>
        </w:rPr>
        <w:t xml:space="preserve">Критерии </w:t>
      </w:r>
      <w:proofErr w:type="spellStart"/>
      <w:r>
        <w:rPr>
          <w:b/>
          <w:bCs/>
          <w:szCs w:val="28"/>
          <w:lang w:val="ru-RU"/>
        </w:rPr>
        <w:t>ис</w:t>
      </w:r>
      <w:r w:rsidRPr="00864487">
        <w:rPr>
          <w:b/>
          <w:bCs/>
          <w:szCs w:val="28"/>
        </w:rPr>
        <w:t>ключения</w:t>
      </w:r>
      <w:proofErr w:type="spellEnd"/>
      <w:r>
        <w:rPr>
          <w:b/>
          <w:bCs/>
          <w:szCs w:val="28"/>
          <w:lang w:val="ru-RU"/>
        </w:rPr>
        <w:t xml:space="preserve"> (при </w:t>
      </w:r>
      <w:proofErr w:type="spellStart"/>
      <w:r>
        <w:rPr>
          <w:b/>
          <w:bCs/>
          <w:szCs w:val="28"/>
          <w:lang w:val="ru-RU"/>
        </w:rPr>
        <w:t>лонгитудальных</w:t>
      </w:r>
      <w:proofErr w:type="spellEnd"/>
      <w:r>
        <w:rPr>
          <w:b/>
          <w:bCs/>
          <w:szCs w:val="28"/>
          <w:lang w:val="ru-RU"/>
        </w:rPr>
        <w:t xml:space="preserve"> исследованиях) </w:t>
      </w:r>
    </w:p>
    <w:p w14:paraId="54A82179" w14:textId="77777777" w:rsidR="00077B20" w:rsidRPr="000710C8" w:rsidRDefault="00077B20" w:rsidP="00077B20">
      <w:pPr>
        <w:spacing w:line="276" w:lineRule="auto"/>
        <w:ind w:left="708"/>
        <w:outlineLvl w:val="2"/>
        <w:rPr>
          <w:b/>
          <w:bCs/>
          <w:color w:val="0070C0"/>
          <w:szCs w:val="28"/>
          <w:lang w:val="ru-RU"/>
        </w:rPr>
      </w:pPr>
      <w:r w:rsidRPr="00864487">
        <w:rPr>
          <w:b/>
          <w:bCs/>
          <w:szCs w:val="28"/>
        </w:rPr>
        <w:lastRenderedPageBreak/>
        <w:t xml:space="preserve">Количество участников: </w:t>
      </w:r>
    </w:p>
    <w:p w14:paraId="5118FD5E" w14:textId="77777777" w:rsidR="00077B20" w:rsidRDefault="00077B20" w:rsidP="00077B20">
      <w:pPr>
        <w:spacing w:line="276" w:lineRule="auto"/>
        <w:outlineLvl w:val="2"/>
        <w:rPr>
          <w:b/>
          <w:bCs/>
          <w:szCs w:val="28"/>
          <w:lang w:val="ru-RU"/>
        </w:rPr>
      </w:pPr>
      <w:r w:rsidRPr="00864487">
        <w:rPr>
          <w:b/>
          <w:bCs/>
          <w:szCs w:val="28"/>
        </w:rPr>
        <w:t>Предмет исследования</w:t>
      </w:r>
      <w:r w:rsidRPr="00864487">
        <w:rPr>
          <w:b/>
          <w:bCs/>
          <w:szCs w:val="28"/>
          <w:lang w:val="ru-RU"/>
        </w:rPr>
        <w:t xml:space="preserve">, </w:t>
      </w:r>
      <w:proofErr w:type="gramStart"/>
      <w:r w:rsidRPr="00864487">
        <w:rPr>
          <w:b/>
          <w:bCs/>
          <w:szCs w:val="28"/>
          <w:lang w:val="ru-RU"/>
        </w:rPr>
        <w:t>и</w:t>
      </w:r>
      <w:proofErr w:type="spellStart"/>
      <w:r w:rsidRPr="00864487">
        <w:rPr>
          <w:b/>
          <w:bCs/>
          <w:szCs w:val="28"/>
        </w:rPr>
        <w:t>зучаемые</w:t>
      </w:r>
      <w:proofErr w:type="spellEnd"/>
      <w:r w:rsidRPr="00864487">
        <w:rPr>
          <w:b/>
          <w:bCs/>
          <w:szCs w:val="28"/>
        </w:rPr>
        <w:t xml:space="preserve"> переменные</w:t>
      </w:r>
      <w:proofErr w:type="gramEnd"/>
      <w:r>
        <w:rPr>
          <w:b/>
          <w:bCs/>
          <w:szCs w:val="28"/>
          <w:lang w:val="ru-RU"/>
        </w:rPr>
        <w:t xml:space="preserve"> включенные в опросник/анкету (</w:t>
      </w:r>
      <w:r w:rsidRPr="00A214B8">
        <w:rPr>
          <w:i/>
          <w:iCs/>
          <w:color w:val="000000" w:themeColor="text1"/>
          <w:u w:val="single"/>
          <w:lang w:val="ru-RU"/>
        </w:rPr>
        <w:t xml:space="preserve">приложите </w:t>
      </w:r>
      <w:r>
        <w:rPr>
          <w:i/>
          <w:iCs/>
          <w:color w:val="000000" w:themeColor="text1"/>
          <w:u w:val="single"/>
          <w:lang w:val="ru-RU"/>
        </w:rPr>
        <w:t xml:space="preserve">опросник </w:t>
      </w:r>
      <w:r w:rsidRPr="00A214B8">
        <w:rPr>
          <w:i/>
          <w:iCs/>
          <w:color w:val="000000" w:themeColor="text1"/>
          <w:u w:val="single"/>
          <w:lang w:val="ru-RU"/>
        </w:rPr>
        <w:t>на русском и кыргызском языках, №2</w:t>
      </w:r>
      <w:r>
        <w:rPr>
          <w:b/>
          <w:bCs/>
          <w:szCs w:val="28"/>
          <w:lang w:val="ru-RU"/>
        </w:rPr>
        <w:t>)</w:t>
      </w:r>
      <w:r w:rsidRPr="00864487">
        <w:rPr>
          <w:b/>
          <w:bCs/>
          <w:szCs w:val="28"/>
          <w:lang w:val="ru-RU"/>
        </w:rPr>
        <w:t>:</w:t>
      </w:r>
    </w:p>
    <w:p w14:paraId="46BCD3E4" w14:textId="77777777" w:rsidR="00077B20" w:rsidRPr="00A214B8" w:rsidRDefault="00077B20" w:rsidP="00077B20">
      <w:pPr>
        <w:spacing w:line="276" w:lineRule="auto"/>
        <w:ind w:left="708"/>
        <w:outlineLvl w:val="2"/>
        <w:rPr>
          <w:color w:val="000000" w:themeColor="text1"/>
          <w:szCs w:val="28"/>
          <w:lang w:val="ru-RU"/>
        </w:rPr>
      </w:pPr>
      <w:r w:rsidRPr="00A214B8">
        <w:rPr>
          <w:color w:val="000000" w:themeColor="text1"/>
          <w:szCs w:val="28"/>
          <w:lang w:val="ru-RU"/>
        </w:rPr>
        <w:t>Демографические</w:t>
      </w:r>
    </w:p>
    <w:p w14:paraId="5519BC60" w14:textId="77777777" w:rsidR="00077B20" w:rsidRPr="00A214B8" w:rsidRDefault="00077B20" w:rsidP="00077B20">
      <w:pPr>
        <w:spacing w:line="276" w:lineRule="auto"/>
        <w:ind w:left="708"/>
        <w:outlineLvl w:val="2"/>
        <w:rPr>
          <w:color w:val="000000" w:themeColor="text1"/>
          <w:szCs w:val="28"/>
          <w:lang w:val="ru-RU"/>
        </w:rPr>
      </w:pPr>
      <w:r w:rsidRPr="00A214B8">
        <w:rPr>
          <w:color w:val="000000" w:themeColor="text1"/>
          <w:szCs w:val="28"/>
          <w:lang w:val="ru-RU"/>
        </w:rPr>
        <w:t xml:space="preserve">Клинические </w:t>
      </w:r>
    </w:p>
    <w:p w14:paraId="575C93F4" w14:textId="77777777" w:rsidR="00077B20" w:rsidRPr="00A214B8" w:rsidRDefault="00077B20" w:rsidP="00077B20">
      <w:pPr>
        <w:spacing w:line="276" w:lineRule="auto"/>
        <w:ind w:left="708"/>
        <w:outlineLvl w:val="2"/>
        <w:rPr>
          <w:color w:val="000000" w:themeColor="text1"/>
          <w:szCs w:val="28"/>
          <w:lang w:val="ru-RU"/>
        </w:rPr>
      </w:pPr>
      <w:r w:rsidRPr="00A214B8">
        <w:rPr>
          <w:color w:val="000000" w:themeColor="text1"/>
          <w:szCs w:val="28"/>
          <w:lang w:val="ru-RU"/>
        </w:rPr>
        <w:t>Лабораторные</w:t>
      </w:r>
    </w:p>
    <w:p w14:paraId="15A4D2C2" w14:textId="77777777" w:rsidR="00077B20" w:rsidRPr="00A214B8" w:rsidRDefault="00077B20" w:rsidP="00077B20">
      <w:pPr>
        <w:spacing w:line="276" w:lineRule="auto"/>
        <w:ind w:left="708"/>
        <w:outlineLvl w:val="2"/>
        <w:rPr>
          <w:color w:val="000000" w:themeColor="text1"/>
          <w:szCs w:val="28"/>
          <w:lang w:val="ru-RU"/>
        </w:rPr>
      </w:pPr>
      <w:r w:rsidRPr="00A214B8">
        <w:rPr>
          <w:color w:val="000000" w:themeColor="text1"/>
          <w:szCs w:val="28"/>
          <w:lang w:val="ru-RU"/>
        </w:rPr>
        <w:t>Лечебные подходы</w:t>
      </w:r>
    </w:p>
    <w:p w14:paraId="6F360B28" w14:textId="77777777" w:rsidR="00077B20" w:rsidRPr="00A214B8" w:rsidRDefault="00077B20" w:rsidP="00077B20">
      <w:pPr>
        <w:spacing w:line="276" w:lineRule="auto"/>
        <w:ind w:left="708"/>
        <w:outlineLvl w:val="2"/>
        <w:rPr>
          <w:color w:val="000000" w:themeColor="text1"/>
          <w:szCs w:val="28"/>
          <w:lang w:val="ru-RU"/>
        </w:rPr>
      </w:pPr>
      <w:r w:rsidRPr="00A214B8">
        <w:rPr>
          <w:color w:val="000000" w:themeColor="text1"/>
          <w:szCs w:val="28"/>
          <w:lang w:val="ru-RU"/>
        </w:rPr>
        <w:t xml:space="preserve">И </w:t>
      </w:r>
      <w:proofErr w:type="spellStart"/>
      <w:r w:rsidRPr="00A214B8">
        <w:rPr>
          <w:color w:val="000000" w:themeColor="text1"/>
          <w:szCs w:val="28"/>
          <w:lang w:val="ru-RU"/>
        </w:rPr>
        <w:t>др</w:t>
      </w:r>
      <w:proofErr w:type="spellEnd"/>
    </w:p>
    <w:p w14:paraId="0756DD98" w14:textId="77777777" w:rsidR="00077B20" w:rsidRPr="000710C8" w:rsidRDefault="00077B20" w:rsidP="00077B20">
      <w:pPr>
        <w:spacing w:line="276" w:lineRule="auto"/>
        <w:rPr>
          <w:szCs w:val="28"/>
        </w:rPr>
      </w:pPr>
      <w:r w:rsidRPr="000710C8">
        <w:rPr>
          <w:b/>
          <w:bCs/>
          <w:szCs w:val="28"/>
        </w:rPr>
        <w:t>План проведения исследования:</w:t>
      </w:r>
    </w:p>
    <w:p w14:paraId="2A7FBE9A" w14:textId="77777777" w:rsidR="00077B20" w:rsidRPr="00CF7FEE" w:rsidRDefault="00077B20" w:rsidP="00077B20">
      <w:pPr>
        <w:spacing w:line="276" w:lineRule="auto"/>
        <w:ind w:left="708"/>
        <w:outlineLvl w:val="2"/>
        <w:rPr>
          <w:b/>
          <w:bCs/>
          <w:color w:val="0070C0"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Место сбора данных: </w:t>
      </w:r>
      <w:r>
        <w:rPr>
          <w:b/>
          <w:bCs/>
          <w:color w:val="0070C0"/>
          <w:szCs w:val="28"/>
          <w:lang w:val="ru-RU"/>
        </w:rPr>
        <w:t xml:space="preserve"> </w:t>
      </w:r>
    </w:p>
    <w:p w14:paraId="01BFDE22" w14:textId="77777777" w:rsidR="00077B20" w:rsidRPr="00CF7FEE" w:rsidRDefault="00077B20" w:rsidP="00077B20">
      <w:pPr>
        <w:spacing w:line="276" w:lineRule="auto"/>
        <w:ind w:left="708"/>
        <w:outlineLvl w:val="2"/>
        <w:rPr>
          <w:b/>
          <w:bCs/>
          <w:color w:val="0070C0"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Время сбора данных </w:t>
      </w:r>
      <w:r>
        <w:rPr>
          <w:b/>
          <w:bCs/>
          <w:color w:val="0070C0"/>
          <w:szCs w:val="28"/>
          <w:lang w:val="ru-RU"/>
        </w:rPr>
        <w:t xml:space="preserve"> </w:t>
      </w:r>
    </w:p>
    <w:p w14:paraId="38B97D11" w14:textId="77777777" w:rsidR="00077B20" w:rsidRDefault="00077B20" w:rsidP="00077B20">
      <w:pPr>
        <w:spacing w:line="276" w:lineRule="auto"/>
        <w:ind w:left="708"/>
        <w:outlineLvl w:val="2"/>
        <w:rPr>
          <w:b/>
          <w:bCs/>
          <w:color w:val="0070C0"/>
          <w:szCs w:val="28"/>
          <w:lang w:val="ru-RU"/>
        </w:rPr>
      </w:pPr>
      <w:r>
        <w:rPr>
          <w:b/>
          <w:bCs/>
          <w:szCs w:val="28"/>
          <w:lang w:val="ru-RU"/>
        </w:rPr>
        <w:t>Метод сбора данных: (</w:t>
      </w:r>
      <w:r w:rsidRPr="00CF7FEE">
        <w:rPr>
          <w:i/>
          <w:iCs/>
          <w:color w:val="000000" w:themeColor="text1"/>
          <w:szCs w:val="28"/>
          <w:lang w:val="ru-RU"/>
        </w:rPr>
        <w:t xml:space="preserve">например, </w:t>
      </w:r>
      <w:proofErr w:type="spellStart"/>
      <w:r w:rsidRPr="00CF7FEE">
        <w:rPr>
          <w:i/>
          <w:iCs/>
          <w:color w:val="000000" w:themeColor="text1"/>
          <w:szCs w:val="28"/>
        </w:rPr>
        <w:t>выкопировка</w:t>
      </w:r>
      <w:proofErr w:type="spellEnd"/>
      <w:r w:rsidRPr="00CF7FEE">
        <w:rPr>
          <w:i/>
          <w:iCs/>
          <w:color w:val="000000" w:themeColor="text1"/>
          <w:szCs w:val="28"/>
        </w:rPr>
        <w:t xml:space="preserve"> данных из истории </w:t>
      </w:r>
      <w:proofErr w:type="spellStart"/>
      <w:r w:rsidRPr="00CF7FEE">
        <w:rPr>
          <w:i/>
          <w:iCs/>
          <w:color w:val="000000" w:themeColor="text1"/>
          <w:szCs w:val="28"/>
        </w:rPr>
        <w:t>болезн</w:t>
      </w:r>
      <w:proofErr w:type="spellEnd"/>
      <w:r w:rsidRPr="00CF7FEE">
        <w:rPr>
          <w:i/>
          <w:iCs/>
          <w:color w:val="000000" w:themeColor="text1"/>
          <w:szCs w:val="28"/>
          <w:lang w:val="ru-RU"/>
        </w:rPr>
        <w:t xml:space="preserve">и/интервью с пациентами и </w:t>
      </w:r>
      <w:proofErr w:type="spellStart"/>
      <w:r w:rsidRPr="00CF7FEE">
        <w:rPr>
          <w:i/>
          <w:iCs/>
          <w:color w:val="000000" w:themeColor="text1"/>
          <w:szCs w:val="28"/>
          <w:lang w:val="ru-RU"/>
        </w:rPr>
        <w:t>тд</w:t>
      </w:r>
      <w:proofErr w:type="spellEnd"/>
      <w:r>
        <w:rPr>
          <w:b/>
          <w:bCs/>
          <w:color w:val="0070C0"/>
          <w:szCs w:val="28"/>
          <w:lang w:val="ru-RU"/>
        </w:rPr>
        <w:t>)</w:t>
      </w:r>
    </w:p>
    <w:p w14:paraId="3EFFD04B" w14:textId="77777777" w:rsidR="00077B20" w:rsidRDefault="00077B20" w:rsidP="00077B20">
      <w:pPr>
        <w:spacing w:line="276" w:lineRule="auto"/>
        <w:ind w:left="708"/>
        <w:outlineLvl w:val="2"/>
        <w:rPr>
          <w:b/>
          <w:bCs/>
          <w:color w:val="0070C0"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Наличие формы информированного </w:t>
      </w:r>
      <w:proofErr w:type="gramStart"/>
      <w:r>
        <w:rPr>
          <w:b/>
          <w:bCs/>
          <w:szCs w:val="28"/>
          <w:lang w:val="ru-RU"/>
        </w:rPr>
        <w:t>согласия</w:t>
      </w:r>
      <w:proofErr w:type="gramEnd"/>
      <w:r>
        <w:rPr>
          <w:b/>
          <w:bCs/>
          <w:szCs w:val="28"/>
          <w:lang w:val="ru-RU"/>
        </w:rPr>
        <w:t xml:space="preserve"> Да   Нет (</w:t>
      </w:r>
      <w:r w:rsidRPr="00A214B8">
        <w:rPr>
          <w:i/>
          <w:iCs/>
          <w:color w:val="000000" w:themeColor="text1"/>
          <w:szCs w:val="28"/>
          <w:lang w:val="ru-RU"/>
        </w:rPr>
        <w:t>при наличии участия человека приложить Форму информированного согласия на русском и кыргызском языках</w:t>
      </w:r>
      <w:r w:rsidRPr="00A214B8">
        <w:rPr>
          <w:i/>
          <w:iCs/>
          <w:color w:val="000000" w:themeColor="text1"/>
          <w:lang w:val="ru-RU"/>
        </w:rPr>
        <w:t xml:space="preserve">, </w:t>
      </w:r>
      <w:r w:rsidRPr="00A214B8">
        <w:rPr>
          <w:i/>
          <w:iCs/>
          <w:color w:val="000000" w:themeColor="text1"/>
          <w:u w:val="single"/>
          <w:lang w:val="ru-RU"/>
        </w:rPr>
        <w:t>образец в приложении</w:t>
      </w:r>
      <w:r w:rsidRPr="00A214B8">
        <w:rPr>
          <w:i/>
          <w:iCs/>
          <w:color w:val="000000" w:themeColor="text1"/>
          <w:lang w:val="ru-RU"/>
        </w:rPr>
        <w:t xml:space="preserve"> №3</w:t>
      </w:r>
      <w:r w:rsidRPr="00CF7FEE">
        <w:rPr>
          <w:szCs w:val="28"/>
          <w:lang w:val="ru-RU"/>
        </w:rPr>
        <w:t>)</w:t>
      </w:r>
    </w:p>
    <w:p w14:paraId="76E692ED" w14:textId="77777777" w:rsidR="00077B20" w:rsidRPr="002A7E86" w:rsidRDefault="00077B20" w:rsidP="00077B20">
      <w:pPr>
        <w:spacing w:line="276" w:lineRule="auto"/>
        <w:ind w:left="708"/>
        <w:outlineLvl w:val="2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Схему исследования в виде </w:t>
      </w:r>
      <w:r w:rsidRPr="009901AC">
        <w:rPr>
          <w:b/>
          <w:bCs/>
          <w:szCs w:val="28"/>
          <w:u w:val="single"/>
          <w:lang w:val="ru-RU"/>
        </w:rPr>
        <w:t>бокс-схемы</w:t>
      </w:r>
    </w:p>
    <w:p w14:paraId="069F8B75" w14:textId="77777777" w:rsidR="00077B20" w:rsidRPr="00A214B8" w:rsidRDefault="00077B20" w:rsidP="00077B20">
      <w:pPr>
        <w:spacing w:line="276" w:lineRule="auto"/>
        <w:outlineLvl w:val="2"/>
        <w:rPr>
          <w:b/>
          <w:bCs/>
          <w:i/>
          <w:iCs/>
          <w:color w:val="000000" w:themeColor="text1"/>
          <w:szCs w:val="28"/>
          <w:u w:val="single"/>
          <w:lang w:val="ru-RU"/>
        </w:rPr>
      </w:pPr>
      <w:r w:rsidRPr="00A214B8">
        <w:rPr>
          <w:b/>
          <w:bCs/>
          <w:i/>
          <w:iCs/>
          <w:color w:val="000000" w:themeColor="text1"/>
          <w:szCs w:val="28"/>
          <w:u w:val="single"/>
          <w:lang w:val="ru-RU"/>
        </w:rPr>
        <w:t xml:space="preserve">В случае участия животных </w:t>
      </w:r>
    </w:p>
    <w:p w14:paraId="31B5B6A3" w14:textId="77777777" w:rsidR="00077B20" w:rsidRDefault="00077B20" w:rsidP="00077B20">
      <w:pPr>
        <w:spacing w:line="276" w:lineRule="auto"/>
        <w:ind w:left="708"/>
        <w:outlineLvl w:val="2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Соблюдены ли правила трех </w:t>
      </w:r>
      <w:r>
        <w:rPr>
          <w:b/>
          <w:bCs/>
          <w:szCs w:val="28"/>
          <w:lang w:val="en-US"/>
        </w:rPr>
        <w:t>R</w:t>
      </w:r>
      <w:r>
        <w:rPr>
          <w:rStyle w:val="a6"/>
          <w:rFonts w:eastAsiaTheme="majorEastAsia"/>
          <w:b/>
          <w:bCs/>
          <w:szCs w:val="28"/>
          <w:lang w:val="ru-RU"/>
        </w:rPr>
        <w:footnoteReference w:id="4"/>
      </w:r>
      <w:r w:rsidRPr="000710C8">
        <w:rPr>
          <w:b/>
          <w:bCs/>
          <w:szCs w:val="28"/>
          <w:lang w:val="ru-RU"/>
        </w:rPr>
        <w:t xml:space="preserve"> </w:t>
      </w:r>
    </w:p>
    <w:p w14:paraId="232C485C" w14:textId="77777777" w:rsidR="00077B20" w:rsidRPr="00A214B8" w:rsidRDefault="00077B20" w:rsidP="00077B20">
      <w:pPr>
        <w:spacing w:line="276" w:lineRule="auto"/>
        <w:ind w:left="1416"/>
        <w:outlineLvl w:val="2"/>
        <w:rPr>
          <w:color w:val="000000" w:themeColor="text1"/>
          <w:szCs w:val="28"/>
          <w:lang w:val="ru-RU"/>
        </w:rPr>
      </w:pPr>
      <w:r w:rsidRPr="002A7E86">
        <w:rPr>
          <w:b/>
          <w:bCs/>
          <w:color w:val="202122"/>
        </w:rPr>
        <w:t>Замена</w:t>
      </w:r>
      <w:r w:rsidRPr="002A7E86">
        <w:rPr>
          <w:color w:val="202122"/>
        </w:rPr>
        <w:t> (</w:t>
      </w:r>
      <w:proofErr w:type="spellStart"/>
      <w:r w:rsidRPr="002A7E86">
        <w:rPr>
          <w:b/>
          <w:bCs/>
          <w:color w:val="202122"/>
        </w:rPr>
        <w:t>Replacement</w:t>
      </w:r>
      <w:proofErr w:type="spellEnd"/>
      <w:r w:rsidRPr="002A7E86">
        <w:rPr>
          <w:color w:val="202122"/>
        </w:rPr>
        <w:t>)</w:t>
      </w:r>
      <w:r>
        <w:rPr>
          <w:color w:val="202122"/>
          <w:lang w:val="ru-RU"/>
        </w:rPr>
        <w:t xml:space="preserve"> </w:t>
      </w:r>
      <w:r>
        <w:rPr>
          <w:color w:val="202122"/>
          <w:lang w:val="ru-RU"/>
        </w:rPr>
        <w:tab/>
      </w:r>
      <w:r>
        <w:rPr>
          <w:color w:val="202122"/>
          <w:lang w:val="ru-RU"/>
        </w:rPr>
        <w:tab/>
      </w:r>
      <w:r>
        <w:rPr>
          <w:color w:val="202122"/>
          <w:lang w:val="ru-RU"/>
        </w:rPr>
        <w:tab/>
      </w:r>
      <w:r w:rsidRPr="00A214B8">
        <w:rPr>
          <w:color w:val="000000" w:themeColor="text1"/>
          <w:szCs w:val="28"/>
          <w:lang w:val="ru-RU"/>
        </w:rPr>
        <w:t>ДА   НЕТ</w:t>
      </w:r>
    </w:p>
    <w:p w14:paraId="74E0AD49" w14:textId="77777777" w:rsidR="00077B20" w:rsidRPr="00A214B8" w:rsidRDefault="00077B20" w:rsidP="00077B20">
      <w:pPr>
        <w:spacing w:line="276" w:lineRule="auto"/>
        <w:ind w:left="1416"/>
        <w:outlineLvl w:val="2"/>
        <w:rPr>
          <w:b/>
          <w:bCs/>
          <w:color w:val="000000" w:themeColor="text1"/>
          <w:szCs w:val="28"/>
          <w:lang w:val="ru-RU"/>
        </w:rPr>
      </w:pPr>
      <w:r w:rsidRPr="00A214B8">
        <w:rPr>
          <w:b/>
          <w:bCs/>
          <w:color w:val="000000" w:themeColor="text1"/>
        </w:rPr>
        <w:t>Сокращение (</w:t>
      </w:r>
      <w:proofErr w:type="spellStart"/>
      <w:r w:rsidRPr="00A214B8">
        <w:rPr>
          <w:b/>
          <w:bCs/>
          <w:color w:val="000000" w:themeColor="text1"/>
        </w:rPr>
        <w:t>Reduction</w:t>
      </w:r>
      <w:proofErr w:type="spellEnd"/>
      <w:r w:rsidRPr="00A214B8">
        <w:rPr>
          <w:b/>
          <w:bCs/>
          <w:color w:val="000000" w:themeColor="text1"/>
        </w:rPr>
        <w:t>)</w:t>
      </w:r>
      <w:r w:rsidRPr="00A214B8">
        <w:rPr>
          <w:b/>
          <w:bCs/>
          <w:color w:val="000000" w:themeColor="text1"/>
          <w:lang w:val="ru-RU"/>
        </w:rPr>
        <w:t xml:space="preserve"> </w:t>
      </w:r>
      <w:r w:rsidRPr="00A214B8">
        <w:rPr>
          <w:b/>
          <w:bCs/>
          <w:color w:val="000000" w:themeColor="text1"/>
          <w:lang w:val="ru-RU"/>
        </w:rPr>
        <w:tab/>
      </w:r>
      <w:r w:rsidRPr="00A214B8">
        <w:rPr>
          <w:b/>
          <w:bCs/>
          <w:color w:val="000000" w:themeColor="text1"/>
          <w:lang w:val="ru-RU"/>
        </w:rPr>
        <w:tab/>
      </w:r>
      <w:r w:rsidRPr="00A214B8">
        <w:rPr>
          <w:b/>
          <w:bCs/>
          <w:color w:val="000000" w:themeColor="text1"/>
          <w:lang w:val="ru-RU"/>
        </w:rPr>
        <w:tab/>
      </w:r>
      <w:r w:rsidRPr="00A214B8">
        <w:rPr>
          <w:color w:val="000000" w:themeColor="text1"/>
          <w:szCs w:val="28"/>
          <w:lang w:val="ru-RU"/>
        </w:rPr>
        <w:t>ДА   НЕТ</w:t>
      </w:r>
    </w:p>
    <w:p w14:paraId="6A64CEBD" w14:textId="77777777" w:rsidR="00077B20" w:rsidRPr="002A7E86" w:rsidRDefault="00077B20" w:rsidP="00077B20">
      <w:pPr>
        <w:spacing w:line="276" w:lineRule="auto"/>
        <w:ind w:left="1416"/>
        <w:outlineLvl w:val="2"/>
        <w:rPr>
          <w:b/>
          <w:bCs/>
          <w:color w:val="0070C0"/>
          <w:szCs w:val="28"/>
          <w:lang w:val="ru-RU"/>
        </w:rPr>
      </w:pPr>
      <w:r w:rsidRPr="00A214B8">
        <w:rPr>
          <w:b/>
          <w:bCs/>
          <w:color w:val="000000" w:themeColor="text1"/>
        </w:rPr>
        <w:t>Усовершенствование</w:t>
      </w:r>
      <w:r w:rsidRPr="00A214B8">
        <w:rPr>
          <w:color w:val="000000" w:themeColor="text1"/>
        </w:rPr>
        <w:t> (</w:t>
      </w:r>
      <w:proofErr w:type="spellStart"/>
      <w:r w:rsidRPr="00A214B8">
        <w:rPr>
          <w:b/>
          <w:bCs/>
          <w:color w:val="000000" w:themeColor="text1"/>
        </w:rPr>
        <w:t>Refinement</w:t>
      </w:r>
      <w:proofErr w:type="spellEnd"/>
      <w:r w:rsidRPr="00A214B8">
        <w:rPr>
          <w:color w:val="000000" w:themeColor="text1"/>
        </w:rPr>
        <w:t>)</w:t>
      </w:r>
      <w:r w:rsidRPr="00A214B8">
        <w:rPr>
          <w:color w:val="000000" w:themeColor="text1"/>
          <w:lang w:val="ru-RU"/>
        </w:rPr>
        <w:t xml:space="preserve"> </w:t>
      </w:r>
      <w:r w:rsidRPr="00A214B8">
        <w:rPr>
          <w:color w:val="000000" w:themeColor="text1"/>
          <w:lang w:val="ru-RU"/>
        </w:rPr>
        <w:tab/>
      </w:r>
      <w:r w:rsidRPr="00A214B8">
        <w:rPr>
          <w:color w:val="000000" w:themeColor="text1"/>
          <w:szCs w:val="28"/>
          <w:lang w:val="ru-RU"/>
        </w:rPr>
        <w:t xml:space="preserve">ДА   </w:t>
      </w:r>
      <w:r w:rsidRPr="002A7E86">
        <w:rPr>
          <w:szCs w:val="28"/>
          <w:lang w:val="ru-RU"/>
        </w:rPr>
        <w:t>НЕТ</w:t>
      </w:r>
    </w:p>
    <w:p w14:paraId="385C275D" w14:textId="77777777" w:rsidR="00077B20" w:rsidRDefault="00077B20" w:rsidP="00077B20">
      <w:pPr>
        <w:spacing w:line="276" w:lineRule="auto"/>
        <w:ind w:left="708"/>
        <w:outlineLvl w:val="2"/>
        <w:rPr>
          <w:b/>
          <w:bCs/>
          <w:color w:val="0070C0"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Модель лабораторной модели: </w:t>
      </w:r>
      <w:r>
        <w:rPr>
          <w:b/>
          <w:bCs/>
          <w:color w:val="0070C0"/>
          <w:szCs w:val="28"/>
          <w:lang w:val="ru-RU"/>
        </w:rPr>
        <w:t xml:space="preserve"> </w:t>
      </w:r>
    </w:p>
    <w:p w14:paraId="425EFA8B" w14:textId="77777777" w:rsidR="00077B20" w:rsidRDefault="00077B20" w:rsidP="00077B20">
      <w:pPr>
        <w:spacing w:line="276" w:lineRule="auto"/>
        <w:ind w:left="708"/>
        <w:outlineLvl w:val="2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Пол лабораторной модели:</w:t>
      </w:r>
    </w:p>
    <w:p w14:paraId="50BE8594" w14:textId="77777777" w:rsidR="00077B20" w:rsidRDefault="00077B20" w:rsidP="00077B20">
      <w:pPr>
        <w:spacing w:line="276" w:lineRule="auto"/>
        <w:ind w:left="708"/>
        <w:outlineLvl w:val="2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Возраст: </w:t>
      </w:r>
    </w:p>
    <w:p w14:paraId="38176BDD" w14:textId="77777777" w:rsidR="00077B20" w:rsidRDefault="00077B20" w:rsidP="00077B20">
      <w:pPr>
        <w:spacing w:line="276" w:lineRule="auto"/>
        <w:ind w:left="708"/>
        <w:outlineLvl w:val="2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Количество: </w:t>
      </w:r>
    </w:p>
    <w:p w14:paraId="7591C2BE" w14:textId="77777777" w:rsidR="00077B20" w:rsidRDefault="00077B20" w:rsidP="00077B20">
      <w:pPr>
        <w:spacing w:line="276" w:lineRule="auto"/>
        <w:ind w:left="708"/>
        <w:outlineLvl w:val="2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Место содержания лаб модели: </w:t>
      </w:r>
      <w:r>
        <w:rPr>
          <w:b/>
          <w:bCs/>
          <w:color w:val="0070C0"/>
          <w:szCs w:val="28"/>
          <w:lang w:val="ru-RU"/>
        </w:rPr>
        <w:t xml:space="preserve"> </w:t>
      </w:r>
    </w:p>
    <w:p w14:paraId="73E8DB78" w14:textId="77777777" w:rsidR="00077B20" w:rsidRPr="002A7E86" w:rsidRDefault="00077B20" w:rsidP="00077B20">
      <w:pPr>
        <w:spacing w:line="276" w:lineRule="auto"/>
        <w:ind w:left="708"/>
        <w:outlineLvl w:val="2"/>
        <w:rPr>
          <w:b/>
          <w:bCs/>
          <w:color w:val="0070C0"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Время содержания лаб модели: </w:t>
      </w:r>
    </w:p>
    <w:p w14:paraId="473892E3" w14:textId="77777777" w:rsidR="00077B20" w:rsidRPr="002A7E86" w:rsidRDefault="00077B20" w:rsidP="00077B20">
      <w:pPr>
        <w:spacing w:line="276" w:lineRule="auto"/>
        <w:ind w:left="708"/>
        <w:outlineLvl w:val="2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Схему исследования в виде </w:t>
      </w:r>
      <w:r w:rsidRPr="009901AC">
        <w:rPr>
          <w:b/>
          <w:bCs/>
          <w:szCs w:val="28"/>
          <w:u w:val="single"/>
          <w:lang w:val="ru-RU"/>
        </w:rPr>
        <w:t>бокс-схемы</w:t>
      </w:r>
    </w:p>
    <w:p w14:paraId="6067F7E3" w14:textId="77777777" w:rsidR="00077B20" w:rsidRPr="009901AC" w:rsidRDefault="00077B20" w:rsidP="00077B20">
      <w:pPr>
        <w:spacing w:line="276" w:lineRule="auto"/>
        <w:ind w:left="708"/>
        <w:outlineLvl w:val="2"/>
        <w:rPr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Полная характеристика вмешательства: </w:t>
      </w:r>
      <w:r w:rsidRPr="009901AC">
        <w:rPr>
          <w:szCs w:val="28"/>
          <w:lang w:val="ru-RU"/>
        </w:rPr>
        <w:t xml:space="preserve">(описать методы воздействия и </w:t>
      </w:r>
      <w:proofErr w:type="spellStart"/>
      <w:r w:rsidRPr="009901AC">
        <w:rPr>
          <w:szCs w:val="28"/>
          <w:lang w:val="ru-RU"/>
        </w:rPr>
        <w:t>т.д</w:t>
      </w:r>
      <w:proofErr w:type="spellEnd"/>
      <w:r w:rsidRPr="009901AC">
        <w:rPr>
          <w:szCs w:val="28"/>
          <w:lang w:val="ru-RU"/>
        </w:rPr>
        <w:t>)</w:t>
      </w:r>
      <w:r w:rsidRPr="009901AC">
        <w:rPr>
          <w:rStyle w:val="a6"/>
          <w:rFonts w:eastAsiaTheme="majorEastAsia"/>
          <w:szCs w:val="28"/>
          <w:lang w:val="ru-RU"/>
        </w:rPr>
        <w:footnoteReference w:id="5"/>
      </w:r>
    </w:p>
    <w:p w14:paraId="0F9DAF1C" w14:textId="77777777" w:rsidR="00077B20" w:rsidRPr="000710C8" w:rsidRDefault="00077B20" w:rsidP="00077B20">
      <w:pPr>
        <w:spacing w:line="276" w:lineRule="auto"/>
        <w:ind w:left="708"/>
        <w:outlineLvl w:val="2"/>
        <w:rPr>
          <w:szCs w:val="28"/>
          <w:lang w:val="ru-RU"/>
        </w:rPr>
      </w:pPr>
      <w:r>
        <w:rPr>
          <w:b/>
          <w:bCs/>
          <w:szCs w:val="28"/>
          <w:lang w:val="ru-RU"/>
        </w:rPr>
        <w:t>Полная характеристика анестезии</w:t>
      </w:r>
      <w:r w:rsidRPr="000710C8">
        <w:rPr>
          <w:b/>
          <w:bCs/>
          <w:szCs w:val="28"/>
          <w:lang w:val="ru-RU"/>
        </w:rPr>
        <w:t xml:space="preserve"> </w:t>
      </w:r>
      <w:r>
        <w:rPr>
          <w:b/>
          <w:bCs/>
          <w:szCs w:val="28"/>
          <w:lang w:val="ru-RU"/>
        </w:rPr>
        <w:t xml:space="preserve">при вмешательстве </w:t>
      </w:r>
      <w:r w:rsidRPr="000710C8">
        <w:rPr>
          <w:szCs w:val="28"/>
          <w:lang w:val="ru-RU"/>
        </w:rPr>
        <w:t xml:space="preserve">(Методы, используемые препараты и </w:t>
      </w:r>
      <w:proofErr w:type="spellStart"/>
      <w:r w:rsidRPr="000710C8">
        <w:rPr>
          <w:szCs w:val="28"/>
          <w:lang w:val="ru-RU"/>
        </w:rPr>
        <w:t>тд</w:t>
      </w:r>
      <w:proofErr w:type="spellEnd"/>
      <w:r w:rsidRPr="000710C8">
        <w:rPr>
          <w:szCs w:val="28"/>
          <w:lang w:val="ru-RU"/>
        </w:rPr>
        <w:t>)</w:t>
      </w:r>
    </w:p>
    <w:p w14:paraId="2F539160" w14:textId="77777777" w:rsidR="00077B20" w:rsidRPr="000710C8" w:rsidRDefault="00077B20" w:rsidP="00077B20">
      <w:pPr>
        <w:spacing w:line="276" w:lineRule="auto"/>
        <w:ind w:left="708"/>
        <w:outlineLvl w:val="2"/>
        <w:rPr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 xml:space="preserve">Характеристика умерщвления и эвтаназии животных, участвующих в исследовании </w:t>
      </w:r>
      <w:r w:rsidRPr="000710C8">
        <w:rPr>
          <w:szCs w:val="28"/>
          <w:lang w:val="ru-RU"/>
        </w:rPr>
        <w:t xml:space="preserve">(Методы, используемые препараты и </w:t>
      </w:r>
      <w:proofErr w:type="spellStart"/>
      <w:r w:rsidRPr="000710C8">
        <w:rPr>
          <w:szCs w:val="28"/>
          <w:lang w:val="ru-RU"/>
        </w:rPr>
        <w:t>тд</w:t>
      </w:r>
      <w:proofErr w:type="spellEnd"/>
      <w:r w:rsidRPr="000710C8">
        <w:rPr>
          <w:szCs w:val="28"/>
          <w:lang w:val="ru-RU"/>
        </w:rPr>
        <w:t>)</w:t>
      </w:r>
    </w:p>
    <w:p w14:paraId="33FCDF4D" w14:textId="77777777" w:rsidR="00077B20" w:rsidRPr="000710C8" w:rsidRDefault="00077B20" w:rsidP="00077B20">
      <w:pPr>
        <w:spacing w:line="276" w:lineRule="auto"/>
        <w:ind w:left="708"/>
        <w:outlineLvl w:val="2"/>
        <w:rPr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Характеристика утилизации трупов животных, участвовавших в исследовании </w:t>
      </w:r>
      <w:r w:rsidRPr="000710C8">
        <w:rPr>
          <w:szCs w:val="28"/>
          <w:lang w:val="ru-RU"/>
        </w:rPr>
        <w:t xml:space="preserve">(Методы, </w:t>
      </w:r>
      <w:r>
        <w:rPr>
          <w:szCs w:val="28"/>
          <w:lang w:val="ru-RU"/>
        </w:rPr>
        <w:t xml:space="preserve">договор с соответствующими службами </w:t>
      </w:r>
      <w:r w:rsidRPr="000710C8">
        <w:rPr>
          <w:szCs w:val="28"/>
          <w:lang w:val="ru-RU"/>
        </w:rPr>
        <w:t xml:space="preserve">и </w:t>
      </w:r>
      <w:proofErr w:type="spellStart"/>
      <w:r w:rsidRPr="000710C8">
        <w:rPr>
          <w:szCs w:val="28"/>
          <w:lang w:val="ru-RU"/>
        </w:rPr>
        <w:t>тд</w:t>
      </w:r>
      <w:proofErr w:type="spellEnd"/>
      <w:r w:rsidRPr="000710C8">
        <w:rPr>
          <w:szCs w:val="28"/>
          <w:lang w:val="ru-RU"/>
        </w:rPr>
        <w:t>)</w:t>
      </w:r>
    </w:p>
    <w:p w14:paraId="070F5522" w14:textId="77777777" w:rsidR="00077B20" w:rsidRDefault="00077B20" w:rsidP="00077B20">
      <w:pPr>
        <w:spacing w:line="276" w:lineRule="auto"/>
        <w:outlineLvl w:val="2"/>
        <w:rPr>
          <w:b/>
          <w:bCs/>
          <w:szCs w:val="28"/>
          <w:lang w:val="ru-RU"/>
        </w:rPr>
      </w:pPr>
    </w:p>
    <w:p w14:paraId="7241A9C1" w14:textId="77777777" w:rsidR="00077B20" w:rsidRDefault="00077B20" w:rsidP="00077B20">
      <w:pPr>
        <w:spacing w:line="276" w:lineRule="auto"/>
        <w:outlineLvl w:val="2"/>
        <w:rPr>
          <w:b/>
          <w:bCs/>
          <w:szCs w:val="28"/>
          <w:lang w:val="ru-RU"/>
        </w:rPr>
      </w:pPr>
      <w:r w:rsidRPr="000710C8">
        <w:rPr>
          <w:b/>
          <w:bCs/>
          <w:szCs w:val="28"/>
        </w:rPr>
        <w:t>Инструменты сбора данных</w:t>
      </w:r>
      <w:r>
        <w:rPr>
          <w:rStyle w:val="a6"/>
          <w:b/>
          <w:bCs/>
          <w:szCs w:val="28"/>
        </w:rPr>
        <w:footnoteReference w:id="6"/>
      </w:r>
      <w:r w:rsidRPr="000710C8">
        <w:rPr>
          <w:b/>
          <w:bCs/>
          <w:szCs w:val="28"/>
          <w:lang w:val="ru-RU"/>
        </w:rPr>
        <w:t xml:space="preserve"> </w:t>
      </w:r>
    </w:p>
    <w:p w14:paraId="5C1A37FD" w14:textId="77777777" w:rsidR="00077B20" w:rsidRDefault="00077B20" w:rsidP="00077B20">
      <w:pPr>
        <w:spacing w:line="276" w:lineRule="auto"/>
        <w:outlineLvl w:val="2"/>
        <w:rPr>
          <w:szCs w:val="28"/>
          <w:lang w:val="ru-RU"/>
        </w:rPr>
      </w:pPr>
      <w:r w:rsidRPr="000710C8">
        <w:rPr>
          <w:b/>
          <w:bCs/>
          <w:szCs w:val="28"/>
          <w:lang w:val="ru-RU"/>
        </w:rPr>
        <w:t>Программа для статистической обработки данных</w:t>
      </w:r>
      <w:r>
        <w:rPr>
          <w:rStyle w:val="a6"/>
          <w:b/>
          <w:bCs/>
          <w:szCs w:val="28"/>
          <w:lang w:val="ru-RU"/>
        </w:rPr>
        <w:footnoteReference w:id="7"/>
      </w:r>
      <w:r w:rsidRPr="000710C8">
        <w:rPr>
          <w:szCs w:val="28"/>
          <w:lang w:val="ru-RU"/>
        </w:rPr>
        <w:t xml:space="preserve"> </w:t>
      </w:r>
    </w:p>
    <w:p w14:paraId="74E2CDE2" w14:textId="77777777" w:rsidR="00077B20" w:rsidRPr="00864487" w:rsidRDefault="00077B20" w:rsidP="00077B20">
      <w:pPr>
        <w:spacing w:line="276" w:lineRule="auto"/>
        <w:outlineLvl w:val="2"/>
        <w:rPr>
          <w:b/>
          <w:bCs/>
          <w:szCs w:val="28"/>
        </w:rPr>
      </w:pPr>
      <w:r w:rsidRPr="00864487">
        <w:rPr>
          <w:b/>
          <w:bCs/>
          <w:szCs w:val="28"/>
        </w:rPr>
        <w:t>Статистический анализ</w:t>
      </w:r>
    </w:p>
    <w:p w14:paraId="3C01434C" w14:textId="77777777" w:rsidR="00077B20" w:rsidRPr="00864487" w:rsidRDefault="00077B20" w:rsidP="00077B20">
      <w:pPr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CF7FEE">
        <w:rPr>
          <w:color w:val="000000" w:themeColor="text1"/>
          <w:szCs w:val="28"/>
        </w:rPr>
        <w:t>Описательные статистики</w:t>
      </w:r>
      <w:r w:rsidRPr="00864487">
        <w:rPr>
          <w:szCs w:val="28"/>
        </w:rPr>
        <w:t xml:space="preserve">: частоты, проценты, средние со стандартным отклонением, медиана с </w:t>
      </w:r>
      <w:proofErr w:type="spellStart"/>
      <w:r w:rsidRPr="00864487">
        <w:rPr>
          <w:szCs w:val="28"/>
        </w:rPr>
        <w:t>межквартильным</w:t>
      </w:r>
      <w:proofErr w:type="spellEnd"/>
      <w:r w:rsidRPr="00864487">
        <w:rPr>
          <w:szCs w:val="28"/>
        </w:rPr>
        <w:t xml:space="preserve"> размахом;</w:t>
      </w:r>
    </w:p>
    <w:p w14:paraId="177F9F8A" w14:textId="77777777" w:rsidR="00077B20" w:rsidRPr="000710C8" w:rsidRDefault="00077B20" w:rsidP="00077B20">
      <w:pPr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864487">
        <w:rPr>
          <w:szCs w:val="28"/>
        </w:rPr>
        <w:t xml:space="preserve">Аналитическая статистика: </w:t>
      </w:r>
      <w:r w:rsidRPr="00864487">
        <w:rPr>
          <w:szCs w:val="28"/>
          <w:lang w:val="ru-RU"/>
        </w:rPr>
        <w:t>о</w:t>
      </w:r>
      <w:proofErr w:type="spellStart"/>
      <w:r w:rsidRPr="00864487">
        <w:rPr>
          <w:szCs w:val="28"/>
        </w:rPr>
        <w:t>тношение</w:t>
      </w:r>
      <w:proofErr w:type="spellEnd"/>
      <w:r w:rsidRPr="00864487">
        <w:rPr>
          <w:szCs w:val="28"/>
        </w:rPr>
        <w:t xml:space="preserve"> шансов (ОR) с 95% доверительным интервалом (ДИ);</w:t>
      </w:r>
    </w:p>
    <w:p w14:paraId="16183E50" w14:textId="77777777" w:rsidR="00077B20" w:rsidRPr="00864487" w:rsidRDefault="00077B20" w:rsidP="00077B20">
      <w:pPr>
        <w:spacing w:line="276" w:lineRule="auto"/>
        <w:outlineLvl w:val="2"/>
        <w:rPr>
          <w:b/>
          <w:bCs/>
          <w:szCs w:val="28"/>
        </w:rPr>
      </w:pPr>
      <w:r w:rsidRPr="00864487">
        <w:rPr>
          <w:b/>
          <w:bCs/>
          <w:szCs w:val="28"/>
        </w:rPr>
        <w:t>Хранение и защита данных</w:t>
      </w:r>
    </w:p>
    <w:p w14:paraId="3B1B39FC" w14:textId="77777777" w:rsidR="00077B20" w:rsidRPr="000710C8" w:rsidRDefault="00077B20" w:rsidP="00077B20">
      <w:pPr>
        <w:spacing w:line="276" w:lineRule="auto"/>
        <w:ind w:firstLine="708"/>
        <w:rPr>
          <w:b/>
          <w:bCs/>
          <w:color w:val="0070C0"/>
          <w:szCs w:val="28"/>
          <w:lang w:val="ru-RU"/>
        </w:rPr>
      </w:pPr>
      <w:r w:rsidRPr="000710C8">
        <w:rPr>
          <w:b/>
          <w:bCs/>
          <w:szCs w:val="28"/>
          <w:lang w:val="ru-RU"/>
        </w:rPr>
        <w:t>Данные будут храниться</w:t>
      </w:r>
      <w:r>
        <w:rPr>
          <w:szCs w:val="28"/>
          <w:lang w:val="ru-RU"/>
        </w:rPr>
        <w:t>:</w:t>
      </w:r>
      <w:r w:rsidRPr="00864487">
        <w:rPr>
          <w:szCs w:val="28"/>
        </w:rPr>
        <w:t xml:space="preserve"> </w:t>
      </w:r>
      <w:r>
        <w:rPr>
          <w:b/>
          <w:bCs/>
          <w:color w:val="0070C0"/>
          <w:szCs w:val="28"/>
          <w:lang w:val="ru-RU"/>
        </w:rPr>
        <w:t xml:space="preserve"> </w:t>
      </w:r>
    </w:p>
    <w:p w14:paraId="1E8C57DC" w14:textId="77777777" w:rsidR="00077B20" w:rsidRDefault="00077B20" w:rsidP="00077B20">
      <w:pPr>
        <w:spacing w:line="276" w:lineRule="auto"/>
        <w:ind w:left="708"/>
        <w:outlineLvl w:val="2"/>
        <w:rPr>
          <w:szCs w:val="28"/>
          <w:lang w:val="ru-RU"/>
        </w:rPr>
      </w:pPr>
      <w:r w:rsidRPr="000710C8">
        <w:rPr>
          <w:b/>
          <w:bCs/>
          <w:szCs w:val="28"/>
          <w:lang w:val="ru-RU"/>
        </w:rPr>
        <w:t>Деперсонализация</w:t>
      </w:r>
      <w:r>
        <w:rPr>
          <w:rStyle w:val="a6"/>
          <w:b/>
          <w:bCs/>
          <w:szCs w:val="28"/>
          <w:lang w:val="ru-RU"/>
        </w:rPr>
        <w:footnoteReference w:id="8"/>
      </w:r>
      <w:r>
        <w:rPr>
          <w:szCs w:val="28"/>
          <w:lang w:val="ru-RU"/>
        </w:rPr>
        <w:t xml:space="preserve">: </w:t>
      </w:r>
    </w:p>
    <w:p w14:paraId="09134833" w14:textId="77777777" w:rsidR="00077B20" w:rsidRDefault="00077B20" w:rsidP="00077B20">
      <w:pPr>
        <w:spacing w:line="276" w:lineRule="auto"/>
        <w:ind w:left="708"/>
        <w:outlineLvl w:val="2"/>
        <w:rPr>
          <w:b/>
          <w:bCs/>
          <w:color w:val="0070C0"/>
          <w:szCs w:val="28"/>
          <w:lang w:val="ru-RU"/>
        </w:rPr>
      </w:pPr>
      <w:r>
        <w:rPr>
          <w:b/>
          <w:bCs/>
          <w:szCs w:val="28"/>
          <w:lang w:val="ru-RU"/>
        </w:rPr>
        <w:t>Перечислить лиц, которые имеют д</w:t>
      </w:r>
      <w:r w:rsidRPr="000710C8">
        <w:rPr>
          <w:b/>
          <w:bCs/>
          <w:szCs w:val="28"/>
          <w:lang w:val="ru-RU"/>
        </w:rPr>
        <w:t>оступ</w:t>
      </w:r>
      <w:r>
        <w:rPr>
          <w:b/>
          <w:bCs/>
          <w:szCs w:val="28"/>
          <w:lang w:val="ru-RU"/>
        </w:rPr>
        <w:t xml:space="preserve"> к материалу </w:t>
      </w:r>
      <w:r w:rsidRPr="00447350">
        <w:rPr>
          <w:b/>
          <w:bCs/>
          <w:color w:val="000000" w:themeColor="text1"/>
          <w:szCs w:val="28"/>
          <w:lang w:val="ru-RU"/>
        </w:rPr>
        <w:t>(</w:t>
      </w:r>
      <w:r w:rsidRPr="00A214B8">
        <w:rPr>
          <w:b/>
          <w:bCs/>
          <w:i/>
          <w:iCs/>
          <w:color w:val="000000" w:themeColor="text1"/>
          <w:szCs w:val="28"/>
          <w:lang w:val="ru-RU"/>
        </w:rPr>
        <w:t xml:space="preserve">приложите </w:t>
      </w:r>
      <w:r w:rsidRPr="00A214B8">
        <w:rPr>
          <w:b/>
          <w:bCs/>
          <w:i/>
          <w:iCs/>
          <w:color w:val="000000" w:themeColor="text1"/>
          <w:szCs w:val="28"/>
          <w:lang w:val="en-US"/>
        </w:rPr>
        <w:t>CV</w:t>
      </w:r>
      <w:r w:rsidRPr="00A214B8">
        <w:rPr>
          <w:i/>
          <w:iCs/>
          <w:color w:val="000000" w:themeColor="text1"/>
          <w:lang w:val="ru-RU"/>
        </w:rPr>
        <w:t>, образец в приложении №4</w:t>
      </w:r>
      <w:r w:rsidRPr="00447350">
        <w:rPr>
          <w:b/>
          <w:bCs/>
          <w:color w:val="000000" w:themeColor="text1"/>
          <w:szCs w:val="28"/>
          <w:lang w:val="ru-RU"/>
        </w:rPr>
        <w:t>)</w:t>
      </w:r>
      <w:r w:rsidRPr="00864487">
        <w:rPr>
          <w:szCs w:val="28"/>
        </w:rPr>
        <w:t xml:space="preserve">: </w:t>
      </w:r>
    </w:p>
    <w:p w14:paraId="43C5859F" w14:textId="77777777" w:rsidR="00077B20" w:rsidRDefault="00077B20" w:rsidP="00077B20">
      <w:pPr>
        <w:spacing w:line="276" w:lineRule="auto"/>
        <w:ind w:left="708"/>
        <w:outlineLvl w:val="2"/>
        <w:rPr>
          <w:b/>
          <w:bCs/>
          <w:color w:val="0070C0"/>
          <w:szCs w:val="28"/>
          <w:lang w:val="ru-RU"/>
        </w:rPr>
      </w:pPr>
      <w:r>
        <w:rPr>
          <w:b/>
          <w:bCs/>
          <w:szCs w:val="28"/>
          <w:lang w:val="ru-RU"/>
        </w:rPr>
        <w:t>У</w:t>
      </w:r>
      <w:r w:rsidRPr="000710C8">
        <w:rPr>
          <w:b/>
          <w:bCs/>
          <w:szCs w:val="28"/>
          <w:lang w:val="ru-RU"/>
        </w:rPr>
        <w:t>ничтожение</w:t>
      </w:r>
      <w:r w:rsidRPr="00864487">
        <w:rPr>
          <w:szCs w:val="28"/>
        </w:rPr>
        <w:t xml:space="preserve"> </w:t>
      </w:r>
      <w:r w:rsidRPr="000710C8">
        <w:rPr>
          <w:b/>
          <w:bCs/>
          <w:szCs w:val="28"/>
          <w:lang w:val="ru-RU"/>
        </w:rPr>
        <w:t>первичного материала</w:t>
      </w:r>
      <w:r w:rsidRPr="000710C8">
        <w:rPr>
          <w:szCs w:val="28"/>
        </w:rPr>
        <w:t>:</w:t>
      </w:r>
      <w:r w:rsidRPr="00864487">
        <w:rPr>
          <w:szCs w:val="28"/>
        </w:rPr>
        <w:t xml:space="preserve"> </w:t>
      </w:r>
    </w:p>
    <w:p w14:paraId="0BA40E57" w14:textId="77777777" w:rsidR="00077B20" w:rsidRPr="000710C8" w:rsidRDefault="00077B20" w:rsidP="00077B20">
      <w:pPr>
        <w:spacing w:line="276" w:lineRule="auto"/>
        <w:ind w:left="708"/>
        <w:outlineLvl w:val="2"/>
        <w:rPr>
          <w:szCs w:val="28"/>
          <w:lang w:val="ru-RU"/>
        </w:rPr>
      </w:pPr>
    </w:p>
    <w:p w14:paraId="2FC6D076" w14:textId="77777777" w:rsidR="00077B20" w:rsidRDefault="00077B20" w:rsidP="00077B20">
      <w:pPr>
        <w:spacing w:line="276" w:lineRule="auto"/>
        <w:outlineLvl w:val="2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Примерный календарный план </w:t>
      </w: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704"/>
        <w:gridCol w:w="6095"/>
        <w:gridCol w:w="2410"/>
      </w:tblGrid>
      <w:tr w:rsidR="00077B20" w14:paraId="5F4B595F" w14:textId="77777777" w:rsidTr="00AC29AB">
        <w:tc>
          <w:tcPr>
            <w:tcW w:w="704" w:type="dxa"/>
          </w:tcPr>
          <w:p w14:paraId="793802D3" w14:textId="77777777" w:rsidR="00077B20" w:rsidRPr="000710C8" w:rsidRDefault="00077B20" w:rsidP="00AC29AB">
            <w:pPr>
              <w:spacing w:line="276" w:lineRule="auto"/>
              <w:ind w:left="360"/>
              <w:outlineLvl w:val="2"/>
              <w:rPr>
                <w:szCs w:val="28"/>
              </w:rPr>
            </w:pPr>
          </w:p>
        </w:tc>
        <w:tc>
          <w:tcPr>
            <w:tcW w:w="6095" w:type="dxa"/>
          </w:tcPr>
          <w:p w14:paraId="74D14F30" w14:textId="77777777" w:rsidR="00077B20" w:rsidRDefault="00077B20" w:rsidP="00AC29AB">
            <w:pPr>
              <w:spacing w:line="276" w:lineRule="auto"/>
              <w:outlineLvl w:val="2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Этапы р</w:t>
            </w:r>
            <w:r w:rsidRPr="00864487">
              <w:rPr>
                <w:b/>
                <w:bCs/>
                <w:szCs w:val="28"/>
              </w:rPr>
              <w:t>абот</w:t>
            </w:r>
            <w:r>
              <w:rPr>
                <w:b/>
                <w:bCs/>
                <w:szCs w:val="28"/>
              </w:rPr>
              <w:t>ы</w:t>
            </w:r>
          </w:p>
        </w:tc>
        <w:tc>
          <w:tcPr>
            <w:tcW w:w="2410" w:type="dxa"/>
          </w:tcPr>
          <w:p w14:paraId="1CD7CC11" w14:textId="77777777" w:rsidR="00077B20" w:rsidRDefault="00077B20" w:rsidP="00AC29AB">
            <w:pPr>
              <w:spacing w:line="276" w:lineRule="auto"/>
              <w:outlineLvl w:val="2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Календарный план</w:t>
            </w:r>
          </w:p>
          <w:p w14:paraId="1DBC63BF" w14:textId="77777777" w:rsidR="00077B20" w:rsidRDefault="00077B20" w:rsidP="00AC29AB">
            <w:pPr>
              <w:spacing w:line="276" w:lineRule="auto"/>
              <w:outlineLvl w:val="2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(квартал и год)</w:t>
            </w:r>
          </w:p>
        </w:tc>
      </w:tr>
      <w:tr w:rsidR="00077B20" w14:paraId="75B1AC81" w14:textId="77777777" w:rsidTr="00AC29AB">
        <w:tc>
          <w:tcPr>
            <w:tcW w:w="704" w:type="dxa"/>
          </w:tcPr>
          <w:p w14:paraId="68B07A2F" w14:textId="77777777" w:rsidR="00077B20" w:rsidRPr="000710C8" w:rsidRDefault="00077B20" w:rsidP="00AC29AB">
            <w:pPr>
              <w:pStyle w:val="a3"/>
              <w:numPr>
                <w:ilvl w:val="0"/>
                <w:numId w:val="3"/>
              </w:numPr>
              <w:spacing w:line="276" w:lineRule="auto"/>
              <w:outlineLvl w:val="2"/>
              <w:rPr>
                <w:szCs w:val="28"/>
              </w:rPr>
            </w:pPr>
          </w:p>
        </w:tc>
        <w:tc>
          <w:tcPr>
            <w:tcW w:w="6095" w:type="dxa"/>
          </w:tcPr>
          <w:p w14:paraId="554C53C2" w14:textId="77777777" w:rsidR="00077B20" w:rsidRPr="000710C8" w:rsidRDefault="00077B20" w:rsidP="00AC29AB">
            <w:pPr>
              <w:spacing w:line="276" w:lineRule="auto"/>
              <w:outlineLvl w:val="2"/>
              <w:rPr>
                <w:b/>
                <w:bCs/>
                <w:szCs w:val="28"/>
              </w:rPr>
            </w:pPr>
            <w:r w:rsidRPr="00864487">
              <w:rPr>
                <w:szCs w:val="28"/>
              </w:rPr>
              <w:t>Создание и тестирование опросника</w:t>
            </w:r>
            <w:r>
              <w:rPr>
                <w:szCs w:val="28"/>
              </w:rPr>
              <w:t>/анкеты</w:t>
            </w:r>
          </w:p>
        </w:tc>
        <w:tc>
          <w:tcPr>
            <w:tcW w:w="2410" w:type="dxa"/>
          </w:tcPr>
          <w:p w14:paraId="6C362EE3" w14:textId="77777777" w:rsidR="00077B20" w:rsidRPr="000710C8" w:rsidRDefault="00077B20" w:rsidP="00AC29AB">
            <w:pPr>
              <w:spacing w:line="276" w:lineRule="auto"/>
              <w:outlineLvl w:val="2"/>
              <w:rPr>
                <w:b/>
                <w:bCs/>
                <w:color w:val="0070C0"/>
                <w:szCs w:val="28"/>
              </w:rPr>
            </w:pPr>
          </w:p>
        </w:tc>
      </w:tr>
      <w:tr w:rsidR="00077B20" w14:paraId="7B888ADB" w14:textId="77777777" w:rsidTr="00AC29AB">
        <w:tc>
          <w:tcPr>
            <w:tcW w:w="704" w:type="dxa"/>
          </w:tcPr>
          <w:p w14:paraId="3C33BC63" w14:textId="77777777" w:rsidR="00077B20" w:rsidRPr="000710C8" w:rsidRDefault="00077B20" w:rsidP="00AC29AB">
            <w:pPr>
              <w:pStyle w:val="a3"/>
              <w:numPr>
                <w:ilvl w:val="0"/>
                <w:numId w:val="3"/>
              </w:numPr>
              <w:spacing w:line="276" w:lineRule="auto"/>
              <w:outlineLvl w:val="2"/>
              <w:rPr>
                <w:szCs w:val="28"/>
              </w:rPr>
            </w:pPr>
          </w:p>
        </w:tc>
        <w:tc>
          <w:tcPr>
            <w:tcW w:w="6095" w:type="dxa"/>
          </w:tcPr>
          <w:p w14:paraId="27CEEE9E" w14:textId="77777777" w:rsidR="00077B20" w:rsidRDefault="00077B20" w:rsidP="00AC29AB">
            <w:pPr>
              <w:spacing w:line="276" w:lineRule="auto"/>
              <w:outlineLvl w:val="2"/>
              <w:rPr>
                <w:b/>
                <w:bCs/>
                <w:szCs w:val="28"/>
              </w:rPr>
            </w:pPr>
            <w:r w:rsidRPr="00864487">
              <w:rPr>
                <w:szCs w:val="28"/>
              </w:rPr>
              <w:t>Ввод данных</w:t>
            </w:r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выкопировка</w:t>
            </w:r>
            <w:proofErr w:type="spellEnd"/>
            <w:r w:rsidRPr="00864487">
              <w:rPr>
                <w:szCs w:val="28"/>
              </w:rPr>
              <w:t xml:space="preserve"> в электронный </w:t>
            </w:r>
            <w:r>
              <w:rPr>
                <w:szCs w:val="28"/>
              </w:rPr>
              <w:t>опросник</w:t>
            </w:r>
          </w:p>
        </w:tc>
        <w:tc>
          <w:tcPr>
            <w:tcW w:w="2410" w:type="dxa"/>
          </w:tcPr>
          <w:p w14:paraId="48A4F645" w14:textId="77777777" w:rsidR="00077B20" w:rsidRPr="000710C8" w:rsidRDefault="00077B20" w:rsidP="00AC29AB">
            <w:pPr>
              <w:spacing w:line="276" w:lineRule="auto"/>
              <w:outlineLvl w:val="2"/>
              <w:rPr>
                <w:b/>
                <w:bCs/>
                <w:color w:val="0070C0"/>
                <w:szCs w:val="28"/>
              </w:rPr>
            </w:pPr>
          </w:p>
        </w:tc>
      </w:tr>
      <w:tr w:rsidR="00077B20" w14:paraId="1762E42E" w14:textId="77777777" w:rsidTr="00AC29AB">
        <w:tc>
          <w:tcPr>
            <w:tcW w:w="704" w:type="dxa"/>
          </w:tcPr>
          <w:p w14:paraId="4043F2F0" w14:textId="77777777" w:rsidR="00077B20" w:rsidRPr="000710C8" w:rsidRDefault="00077B20" w:rsidP="00AC29AB">
            <w:pPr>
              <w:pStyle w:val="a3"/>
              <w:numPr>
                <w:ilvl w:val="0"/>
                <w:numId w:val="3"/>
              </w:numPr>
              <w:spacing w:line="276" w:lineRule="auto"/>
              <w:outlineLvl w:val="2"/>
              <w:rPr>
                <w:szCs w:val="28"/>
              </w:rPr>
            </w:pPr>
          </w:p>
        </w:tc>
        <w:tc>
          <w:tcPr>
            <w:tcW w:w="6095" w:type="dxa"/>
          </w:tcPr>
          <w:p w14:paraId="09CBB2F0" w14:textId="77777777" w:rsidR="00077B20" w:rsidRDefault="00077B20" w:rsidP="00AC29AB">
            <w:pPr>
              <w:spacing w:line="276" w:lineRule="auto"/>
              <w:outlineLvl w:val="2"/>
              <w:rPr>
                <w:b/>
                <w:bCs/>
                <w:szCs w:val="28"/>
              </w:rPr>
            </w:pPr>
            <w:r w:rsidRPr="00864487">
              <w:rPr>
                <w:szCs w:val="28"/>
              </w:rPr>
              <w:t>Формирование и редактирование базы данных для статистической обработки</w:t>
            </w:r>
          </w:p>
        </w:tc>
        <w:tc>
          <w:tcPr>
            <w:tcW w:w="2410" w:type="dxa"/>
          </w:tcPr>
          <w:p w14:paraId="669C5B2E" w14:textId="77777777" w:rsidR="00077B20" w:rsidRPr="000710C8" w:rsidRDefault="00077B20" w:rsidP="00AC29AB">
            <w:pPr>
              <w:spacing w:line="276" w:lineRule="auto"/>
              <w:outlineLvl w:val="2"/>
              <w:rPr>
                <w:b/>
                <w:bCs/>
                <w:color w:val="0070C0"/>
                <w:szCs w:val="28"/>
              </w:rPr>
            </w:pPr>
          </w:p>
        </w:tc>
      </w:tr>
      <w:tr w:rsidR="00077B20" w14:paraId="7A8FEB3F" w14:textId="77777777" w:rsidTr="00AC29AB">
        <w:tc>
          <w:tcPr>
            <w:tcW w:w="704" w:type="dxa"/>
          </w:tcPr>
          <w:p w14:paraId="47D884D7" w14:textId="77777777" w:rsidR="00077B20" w:rsidRPr="000710C8" w:rsidRDefault="00077B20" w:rsidP="00AC29AB">
            <w:pPr>
              <w:pStyle w:val="a3"/>
              <w:numPr>
                <w:ilvl w:val="0"/>
                <w:numId w:val="3"/>
              </w:numPr>
              <w:spacing w:line="276" w:lineRule="auto"/>
              <w:outlineLvl w:val="2"/>
              <w:rPr>
                <w:szCs w:val="28"/>
              </w:rPr>
            </w:pPr>
          </w:p>
        </w:tc>
        <w:tc>
          <w:tcPr>
            <w:tcW w:w="6095" w:type="dxa"/>
          </w:tcPr>
          <w:p w14:paraId="586CF48F" w14:textId="77777777" w:rsidR="00077B20" w:rsidRDefault="00077B20" w:rsidP="00AC29AB">
            <w:pPr>
              <w:spacing w:line="276" w:lineRule="auto"/>
              <w:outlineLvl w:val="2"/>
              <w:rPr>
                <w:b/>
                <w:bCs/>
                <w:szCs w:val="28"/>
              </w:rPr>
            </w:pPr>
            <w:r w:rsidRPr="00864487">
              <w:rPr>
                <w:szCs w:val="28"/>
              </w:rPr>
              <w:t>Статистический анализ данных</w:t>
            </w:r>
          </w:p>
        </w:tc>
        <w:tc>
          <w:tcPr>
            <w:tcW w:w="2410" w:type="dxa"/>
          </w:tcPr>
          <w:p w14:paraId="66EF0496" w14:textId="77777777" w:rsidR="00077B20" w:rsidRPr="000710C8" w:rsidRDefault="00077B20" w:rsidP="00AC29AB">
            <w:pPr>
              <w:spacing w:line="276" w:lineRule="auto"/>
              <w:outlineLvl w:val="2"/>
              <w:rPr>
                <w:b/>
                <w:bCs/>
                <w:color w:val="0070C0"/>
                <w:szCs w:val="28"/>
              </w:rPr>
            </w:pPr>
          </w:p>
        </w:tc>
      </w:tr>
      <w:tr w:rsidR="00077B20" w14:paraId="473BF8EA" w14:textId="77777777" w:rsidTr="00AC29AB">
        <w:tc>
          <w:tcPr>
            <w:tcW w:w="704" w:type="dxa"/>
          </w:tcPr>
          <w:p w14:paraId="7E40BA48" w14:textId="77777777" w:rsidR="00077B20" w:rsidRPr="000710C8" w:rsidRDefault="00077B20" w:rsidP="00AC29AB">
            <w:pPr>
              <w:pStyle w:val="a3"/>
              <w:numPr>
                <w:ilvl w:val="0"/>
                <w:numId w:val="3"/>
              </w:numPr>
              <w:spacing w:line="276" w:lineRule="auto"/>
              <w:outlineLvl w:val="2"/>
              <w:rPr>
                <w:szCs w:val="28"/>
              </w:rPr>
            </w:pPr>
          </w:p>
        </w:tc>
        <w:tc>
          <w:tcPr>
            <w:tcW w:w="6095" w:type="dxa"/>
          </w:tcPr>
          <w:p w14:paraId="143759AA" w14:textId="77777777" w:rsidR="00077B20" w:rsidRDefault="00077B20" w:rsidP="00AC29AB">
            <w:pPr>
              <w:spacing w:line="276" w:lineRule="auto"/>
              <w:outlineLvl w:val="2"/>
              <w:rPr>
                <w:b/>
                <w:bCs/>
                <w:szCs w:val="28"/>
              </w:rPr>
            </w:pPr>
            <w:r w:rsidRPr="00864487">
              <w:rPr>
                <w:szCs w:val="28"/>
              </w:rPr>
              <w:t>Визуализация и интерпретация полученных результатов</w:t>
            </w:r>
          </w:p>
        </w:tc>
        <w:tc>
          <w:tcPr>
            <w:tcW w:w="2410" w:type="dxa"/>
          </w:tcPr>
          <w:p w14:paraId="2A778BD3" w14:textId="77777777" w:rsidR="00077B20" w:rsidRPr="000710C8" w:rsidRDefault="00077B20" w:rsidP="00AC29AB">
            <w:pPr>
              <w:spacing w:line="276" w:lineRule="auto"/>
              <w:outlineLvl w:val="2"/>
              <w:rPr>
                <w:b/>
                <w:bCs/>
                <w:color w:val="0070C0"/>
                <w:szCs w:val="28"/>
              </w:rPr>
            </w:pPr>
          </w:p>
        </w:tc>
      </w:tr>
      <w:tr w:rsidR="00077B20" w14:paraId="658D0A93" w14:textId="77777777" w:rsidTr="00AC29AB">
        <w:tc>
          <w:tcPr>
            <w:tcW w:w="704" w:type="dxa"/>
          </w:tcPr>
          <w:p w14:paraId="62C90BFC" w14:textId="77777777" w:rsidR="00077B20" w:rsidRPr="000710C8" w:rsidRDefault="00077B20" w:rsidP="00AC29AB">
            <w:pPr>
              <w:pStyle w:val="a3"/>
              <w:numPr>
                <w:ilvl w:val="0"/>
                <w:numId w:val="3"/>
              </w:numPr>
              <w:spacing w:line="276" w:lineRule="auto"/>
              <w:outlineLvl w:val="2"/>
              <w:rPr>
                <w:szCs w:val="28"/>
              </w:rPr>
            </w:pPr>
          </w:p>
        </w:tc>
        <w:tc>
          <w:tcPr>
            <w:tcW w:w="6095" w:type="dxa"/>
          </w:tcPr>
          <w:p w14:paraId="55DDC0BA" w14:textId="77777777" w:rsidR="00077B20" w:rsidRDefault="00077B20" w:rsidP="00AC29AB">
            <w:pPr>
              <w:spacing w:line="276" w:lineRule="auto"/>
              <w:outlineLvl w:val="2"/>
              <w:rPr>
                <w:b/>
                <w:bCs/>
                <w:szCs w:val="28"/>
              </w:rPr>
            </w:pPr>
            <w:r w:rsidRPr="00864487">
              <w:rPr>
                <w:szCs w:val="28"/>
              </w:rPr>
              <w:t>Обсуждение, толкование и формулировка выводов и практических рекомендаций</w:t>
            </w:r>
          </w:p>
        </w:tc>
        <w:tc>
          <w:tcPr>
            <w:tcW w:w="2410" w:type="dxa"/>
          </w:tcPr>
          <w:p w14:paraId="373774EA" w14:textId="77777777" w:rsidR="00077B20" w:rsidRPr="000710C8" w:rsidRDefault="00077B20" w:rsidP="00AC29AB">
            <w:pPr>
              <w:spacing w:line="276" w:lineRule="auto"/>
              <w:outlineLvl w:val="2"/>
              <w:rPr>
                <w:b/>
                <w:bCs/>
                <w:color w:val="0070C0"/>
                <w:szCs w:val="28"/>
              </w:rPr>
            </w:pPr>
          </w:p>
        </w:tc>
      </w:tr>
      <w:tr w:rsidR="00077B20" w14:paraId="6F46C8E6" w14:textId="77777777" w:rsidTr="00AC29AB">
        <w:tc>
          <w:tcPr>
            <w:tcW w:w="704" w:type="dxa"/>
          </w:tcPr>
          <w:p w14:paraId="6EDB93DF" w14:textId="77777777" w:rsidR="00077B20" w:rsidRPr="000710C8" w:rsidRDefault="00077B20" w:rsidP="00AC29AB">
            <w:pPr>
              <w:pStyle w:val="a3"/>
              <w:numPr>
                <w:ilvl w:val="0"/>
                <w:numId w:val="3"/>
              </w:numPr>
              <w:spacing w:line="276" w:lineRule="auto"/>
              <w:outlineLvl w:val="2"/>
              <w:rPr>
                <w:szCs w:val="28"/>
              </w:rPr>
            </w:pPr>
          </w:p>
        </w:tc>
        <w:tc>
          <w:tcPr>
            <w:tcW w:w="6095" w:type="dxa"/>
          </w:tcPr>
          <w:p w14:paraId="78C4D67B" w14:textId="77777777" w:rsidR="00077B20" w:rsidRDefault="00077B20" w:rsidP="00AC29AB">
            <w:pPr>
              <w:spacing w:line="276" w:lineRule="auto"/>
              <w:outlineLvl w:val="2"/>
              <w:rPr>
                <w:b/>
                <w:bCs/>
                <w:szCs w:val="28"/>
              </w:rPr>
            </w:pPr>
            <w:r>
              <w:rPr>
                <w:szCs w:val="28"/>
              </w:rPr>
              <w:t>Оформление рукописи публикации/диссертации</w:t>
            </w:r>
          </w:p>
        </w:tc>
        <w:tc>
          <w:tcPr>
            <w:tcW w:w="2410" w:type="dxa"/>
          </w:tcPr>
          <w:p w14:paraId="32653248" w14:textId="77777777" w:rsidR="00077B20" w:rsidRPr="000710C8" w:rsidRDefault="00077B20" w:rsidP="00AC29AB">
            <w:pPr>
              <w:spacing w:line="276" w:lineRule="auto"/>
              <w:outlineLvl w:val="2"/>
              <w:rPr>
                <w:b/>
                <w:bCs/>
                <w:color w:val="0070C0"/>
                <w:szCs w:val="28"/>
              </w:rPr>
            </w:pPr>
          </w:p>
        </w:tc>
      </w:tr>
    </w:tbl>
    <w:p w14:paraId="09960A1B" w14:textId="77777777" w:rsidR="00077B20" w:rsidRPr="000710C8" w:rsidRDefault="00077B20" w:rsidP="00077B20">
      <w:pPr>
        <w:tabs>
          <w:tab w:val="left" w:pos="567"/>
          <w:tab w:val="left" w:pos="8455"/>
        </w:tabs>
        <w:spacing w:line="276" w:lineRule="auto"/>
        <w:ind w:right="617"/>
        <w:rPr>
          <w:b/>
          <w:bCs/>
          <w:szCs w:val="28"/>
          <w:lang w:val="ru-RU"/>
        </w:rPr>
      </w:pPr>
    </w:p>
    <w:p w14:paraId="5C0E6CAC" w14:textId="77777777" w:rsidR="00077B20" w:rsidRPr="00864487" w:rsidRDefault="00077B20" w:rsidP="00077B20">
      <w:pPr>
        <w:spacing w:line="276" w:lineRule="auto"/>
        <w:ind w:firstLine="567"/>
        <w:rPr>
          <w:szCs w:val="28"/>
        </w:rPr>
      </w:pPr>
      <w:r w:rsidRPr="00864487">
        <w:rPr>
          <w:b/>
          <w:bCs/>
          <w:szCs w:val="28"/>
        </w:rPr>
        <w:t>Руководитель</w:t>
      </w:r>
      <w:r w:rsidRPr="00864487">
        <w:rPr>
          <w:szCs w:val="28"/>
        </w:rPr>
        <w:t xml:space="preserve"> </w:t>
      </w:r>
    </w:p>
    <w:p w14:paraId="306BEB89" w14:textId="77777777" w:rsidR="00077B20" w:rsidRPr="00864487" w:rsidRDefault="00077B20" w:rsidP="00077B20">
      <w:pPr>
        <w:pStyle w:val="a3"/>
        <w:tabs>
          <w:tab w:val="left" w:pos="567"/>
          <w:tab w:val="left" w:pos="8455"/>
        </w:tabs>
        <w:spacing w:line="276" w:lineRule="auto"/>
        <w:ind w:right="617" w:firstLine="567"/>
        <w:rPr>
          <w:b/>
          <w:bCs/>
          <w:szCs w:val="28"/>
        </w:rPr>
      </w:pPr>
    </w:p>
    <w:p w14:paraId="3737B392" w14:textId="77777777" w:rsidR="00077B20" w:rsidRPr="00864487" w:rsidRDefault="00077B20" w:rsidP="00077B20">
      <w:pPr>
        <w:tabs>
          <w:tab w:val="left" w:pos="567"/>
          <w:tab w:val="left" w:pos="8455"/>
        </w:tabs>
        <w:spacing w:line="276" w:lineRule="auto"/>
        <w:ind w:right="617" w:firstLine="567"/>
        <w:rPr>
          <w:szCs w:val="28"/>
        </w:rPr>
      </w:pPr>
      <w:r>
        <w:rPr>
          <w:b/>
          <w:bCs/>
          <w:szCs w:val="28"/>
          <w:lang w:val="ru-RU"/>
        </w:rPr>
        <w:t>Исследователь/и</w:t>
      </w:r>
      <w:r w:rsidRPr="00864487">
        <w:rPr>
          <w:b/>
          <w:bCs/>
          <w:szCs w:val="28"/>
        </w:rPr>
        <w:t>:</w:t>
      </w:r>
      <w:r w:rsidRPr="00864487">
        <w:rPr>
          <w:szCs w:val="28"/>
        </w:rPr>
        <w:t xml:space="preserve">                                                                     </w:t>
      </w:r>
    </w:p>
    <w:p w14:paraId="6EF0C8D8" w14:textId="77777777" w:rsidR="00077B20" w:rsidRDefault="00077B20" w:rsidP="00077B20"/>
    <w:p w14:paraId="2655FA62" w14:textId="77777777" w:rsidR="00077B20" w:rsidRPr="00864487" w:rsidRDefault="00077B20" w:rsidP="00077B20">
      <w:pPr>
        <w:tabs>
          <w:tab w:val="left" w:pos="567"/>
          <w:tab w:val="left" w:pos="8455"/>
        </w:tabs>
        <w:spacing w:line="276" w:lineRule="auto"/>
        <w:ind w:right="617" w:firstLine="567"/>
        <w:rPr>
          <w:szCs w:val="28"/>
        </w:rPr>
      </w:pPr>
      <w:r w:rsidRPr="00864487">
        <w:rPr>
          <w:szCs w:val="28"/>
        </w:rPr>
        <w:t xml:space="preserve">                                                                     </w:t>
      </w:r>
    </w:p>
    <w:p w14:paraId="4B735B71" w14:textId="77777777" w:rsidR="00077B20" w:rsidRDefault="00077B20" w:rsidP="00077B20">
      <w:pPr>
        <w:spacing w:after="160" w:line="278" w:lineRule="auto"/>
      </w:pPr>
      <w:r>
        <w:br w:type="page"/>
      </w:r>
    </w:p>
    <w:p w14:paraId="1924EAE3" w14:textId="77777777" w:rsidR="0007714D" w:rsidRDefault="0007714D"/>
    <w:sectPr w:rsidR="000771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08C5" w14:textId="77777777" w:rsidR="00920C3A" w:rsidRDefault="00920C3A" w:rsidP="00077B20">
      <w:r>
        <w:separator/>
      </w:r>
    </w:p>
  </w:endnote>
  <w:endnote w:type="continuationSeparator" w:id="0">
    <w:p w14:paraId="59B0FA87" w14:textId="77777777" w:rsidR="00920C3A" w:rsidRDefault="00920C3A" w:rsidP="0007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943C" w14:textId="77777777" w:rsidR="00920C3A" w:rsidRDefault="00920C3A" w:rsidP="00077B20">
      <w:r>
        <w:separator/>
      </w:r>
    </w:p>
  </w:footnote>
  <w:footnote w:type="continuationSeparator" w:id="0">
    <w:p w14:paraId="6BE89B56" w14:textId="77777777" w:rsidR="00920C3A" w:rsidRDefault="00920C3A" w:rsidP="00077B20">
      <w:r>
        <w:continuationSeparator/>
      </w:r>
    </w:p>
  </w:footnote>
  <w:footnote w:id="1">
    <w:p w14:paraId="2387CFBA" w14:textId="77777777" w:rsidR="00077B20" w:rsidRPr="00A214B8" w:rsidRDefault="00077B20" w:rsidP="00077B20">
      <w:pPr>
        <w:pStyle w:val="a4"/>
      </w:pPr>
      <w:r>
        <w:rPr>
          <w:rStyle w:val="a6"/>
        </w:rPr>
        <w:footnoteRef/>
      </w:r>
      <w:r>
        <w:t xml:space="preserve"> </w:t>
      </w:r>
      <w:r w:rsidRPr="00A214B8">
        <w:rPr>
          <w:lang w:val="ru-RU"/>
        </w:rPr>
        <w:t xml:space="preserve">В случае </w:t>
      </w:r>
      <w:r w:rsidRPr="00A214B8">
        <w:rPr>
          <w:u w:val="single"/>
          <w:lang w:val="ru-RU"/>
        </w:rPr>
        <w:t>диссертационных исследований</w:t>
      </w:r>
    </w:p>
  </w:footnote>
  <w:footnote w:id="2">
    <w:p w14:paraId="2C38C599" w14:textId="77777777" w:rsidR="00077B20" w:rsidRPr="00A214B8" w:rsidRDefault="00077B20" w:rsidP="00077B20">
      <w:pPr>
        <w:pStyle w:val="a4"/>
      </w:pPr>
      <w:r w:rsidRPr="00A214B8">
        <w:rPr>
          <w:rStyle w:val="a6"/>
        </w:rPr>
        <w:footnoteRef/>
      </w:r>
      <w:r w:rsidRPr="00A214B8">
        <w:t xml:space="preserve"> Для успешного выполнения патентно-информационного </w:t>
      </w:r>
      <w:r w:rsidRPr="00A214B8">
        <w:rPr>
          <w:lang w:val="ru-RU"/>
        </w:rPr>
        <w:t>исследования</w:t>
      </w:r>
      <w:r w:rsidRPr="00A214B8">
        <w:t xml:space="preserve"> необходимо </w:t>
      </w:r>
      <w:r w:rsidRPr="00A214B8">
        <w:rPr>
          <w:lang w:val="ru-RU"/>
        </w:rPr>
        <w:t>изучить</w:t>
      </w:r>
      <w:r w:rsidRPr="00A214B8">
        <w:t xml:space="preserve"> Положение об изобретательской и патентно-лицензионной работе КГМА им. И. К. Ахунбаева</w:t>
      </w:r>
    </w:p>
  </w:footnote>
  <w:footnote w:id="3">
    <w:p w14:paraId="19014CCF" w14:textId="77777777" w:rsidR="00077B20" w:rsidRPr="00A214B8" w:rsidRDefault="00077B20" w:rsidP="00077B20">
      <w:pPr>
        <w:pStyle w:val="a4"/>
      </w:pPr>
      <w:r w:rsidRPr="00A214B8">
        <w:rPr>
          <w:rStyle w:val="a6"/>
        </w:rPr>
        <w:footnoteRef/>
      </w:r>
      <w:r w:rsidRPr="00A214B8">
        <w:t xml:space="preserve"> </w:t>
      </w:r>
      <w:r w:rsidRPr="00A214B8">
        <w:rPr>
          <w:lang w:val="ru-RU"/>
        </w:rPr>
        <w:t>Выбрать из представленных дизайнов используемые: к</w:t>
      </w:r>
      <w:r w:rsidRPr="00A214B8">
        <w:t>росс-секционное исследование</w:t>
      </w:r>
      <w:r w:rsidRPr="00A214B8">
        <w:rPr>
          <w:lang w:val="ru-RU"/>
        </w:rPr>
        <w:t xml:space="preserve">; </w:t>
      </w:r>
      <w:r w:rsidRPr="00A214B8">
        <w:t>описание серии случаев;</w:t>
      </w:r>
      <w:r w:rsidRPr="00A214B8">
        <w:rPr>
          <w:lang w:val="ru-RU"/>
        </w:rPr>
        <w:t xml:space="preserve"> описательное статистическое </w:t>
      </w:r>
      <w:proofErr w:type="gramStart"/>
      <w:r w:rsidRPr="00A214B8">
        <w:rPr>
          <w:lang w:val="ru-RU"/>
        </w:rPr>
        <w:t xml:space="preserve">исследование,  </w:t>
      </w:r>
      <w:proofErr w:type="spellStart"/>
      <w:r w:rsidRPr="00A214B8">
        <w:rPr>
          <w:lang w:val="ru-RU"/>
        </w:rPr>
        <w:t>когортное</w:t>
      </w:r>
      <w:proofErr w:type="spellEnd"/>
      <w:proofErr w:type="gramEnd"/>
      <w:r w:rsidRPr="00A214B8">
        <w:rPr>
          <w:lang w:val="ru-RU"/>
        </w:rPr>
        <w:t xml:space="preserve"> исследование; случай-контроль; РКИ; квази-эксперимент; пре-эксперимент и </w:t>
      </w:r>
      <w:proofErr w:type="spellStart"/>
      <w:r w:rsidRPr="00A214B8">
        <w:rPr>
          <w:lang w:val="ru-RU"/>
        </w:rPr>
        <w:t>тд</w:t>
      </w:r>
      <w:proofErr w:type="spellEnd"/>
    </w:p>
  </w:footnote>
  <w:footnote w:id="4">
    <w:p w14:paraId="61EC6CF3" w14:textId="77777777" w:rsidR="00077B20" w:rsidRPr="00A214B8" w:rsidRDefault="00077B20" w:rsidP="00077B20">
      <w:pPr>
        <w:shd w:val="clear" w:color="auto" w:fill="FFFFFF"/>
        <w:spacing w:before="100" w:beforeAutospacing="1" w:after="24"/>
        <w:rPr>
          <w:color w:val="202122"/>
          <w:sz w:val="20"/>
          <w:szCs w:val="20"/>
        </w:rPr>
      </w:pPr>
      <w:r w:rsidRPr="000710C8">
        <w:rPr>
          <w:rStyle w:val="a6"/>
          <w:rFonts w:eastAsiaTheme="majorEastAsia"/>
          <w:sz w:val="20"/>
          <w:szCs w:val="20"/>
        </w:rPr>
        <w:footnoteRef/>
      </w:r>
      <w:r w:rsidRPr="00A214B8">
        <w:rPr>
          <w:b/>
          <w:bCs/>
          <w:color w:val="202122"/>
          <w:sz w:val="20"/>
          <w:szCs w:val="20"/>
        </w:rPr>
        <w:t>Замена</w:t>
      </w:r>
      <w:r w:rsidRPr="00A214B8">
        <w:rPr>
          <w:color w:val="202122"/>
          <w:sz w:val="20"/>
          <w:szCs w:val="20"/>
        </w:rPr>
        <w:t> (</w:t>
      </w:r>
      <w:proofErr w:type="spellStart"/>
      <w:r w:rsidRPr="00A214B8">
        <w:rPr>
          <w:b/>
          <w:bCs/>
          <w:color w:val="202122"/>
          <w:sz w:val="20"/>
          <w:szCs w:val="20"/>
        </w:rPr>
        <w:t>Replacement</w:t>
      </w:r>
      <w:proofErr w:type="spellEnd"/>
      <w:r w:rsidRPr="00A214B8">
        <w:rPr>
          <w:color w:val="202122"/>
          <w:sz w:val="20"/>
          <w:szCs w:val="20"/>
        </w:rPr>
        <w:t>): методы, при которых избегается или чем-то заменяется использование животных в исследованиях</w:t>
      </w:r>
      <w:r w:rsidRPr="00A214B8">
        <w:rPr>
          <w:color w:val="202122"/>
          <w:sz w:val="20"/>
          <w:szCs w:val="20"/>
          <w:lang w:val="ru-RU"/>
        </w:rPr>
        <w:t xml:space="preserve">. </w:t>
      </w:r>
      <w:r w:rsidRPr="00A214B8">
        <w:rPr>
          <w:color w:val="202122"/>
          <w:sz w:val="20"/>
          <w:szCs w:val="20"/>
          <w:shd w:val="clear" w:color="auto" w:fill="FFFFFF"/>
        </w:rPr>
        <w:t>В некоторых случаях, используя ранее опубликованные исследования, можно полностью избежать использования животных, избегая ненужного повторения.</w:t>
      </w:r>
    </w:p>
    <w:p w14:paraId="461C989E" w14:textId="77777777" w:rsidR="00077B20" w:rsidRPr="00A214B8" w:rsidRDefault="00077B20" w:rsidP="00077B20">
      <w:pPr>
        <w:pStyle w:val="a4"/>
        <w:rPr>
          <w:lang w:val="ru-RU"/>
        </w:rPr>
      </w:pPr>
      <w:r w:rsidRPr="00A214B8">
        <w:rPr>
          <w:b/>
          <w:bCs/>
          <w:color w:val="202122"/>
        </w:rPr>
        <w:t>Сокращение</w:t>
      </w:r>
      <w:r w:rsidRPr="00A214B8">
        <w:rPr>
          <w:color w:val="202122"/>
        </w:rPr>
        <w:t> (</w:t>
      </w:r>
      <w:proofErr w:type="spellStart"/>
      <w:r w:rsidRPr="00A214B8">
        <w:rPr>
          <w:b/>
          <w:bCs/>
          <w:color w:val="202122"/>
        </w:rPr>
        <w:t>Reduction</w:t>
      </w:r>
      <w:proofErr w:type="spellEnd"/>
      <w:r w:rsidRPr="00A214B8">
        <w:rPr>
          <w:color w:val="202122"/>
        </w:rPr>
        <w:t>): использование методов, которые позволяют исследователям получать сопоставимые уровни информации от меньшего количества животных или получать больше информации от того же количества животных.</w:t>
      </w:r>
      <w:r w:rsidRPr="00A214B8">
        <w:rPr>
          <w:color w:val="202122"/>
          <w:shd w:val="clear" w:color="auto" w:fill="FFFFFF"/>
        </w:rPr>
        <w:t xml:space="preserve"> </w:t>
      </w:r>
    </w:p>
    <w:p w14:paraId="5217C648" w14:textId="77777777" w:rsidR="00077B20" w:rsidRPr="00A214B8" w:rsidRDefault="00077B20" w:rsidP="00077B20">
      <w:pPr>
        <w:shd w:val="clear" w:color="auto" w:fill="FFFFFF"/>
        <w:spacing w:after="24"/>
        <w:rPr>
          <w:color w:val="202122"/>
          <w:sz w:val="20"/>
          <w:szCs w:val="20"/>
        </w:rPr>
      </w:pPr>
      <w:r w:rsidRPr="00A214B8">
        <w:rPr>
          <w:b/>
          <w:bCs/>
          <w:color w:val="202122"/>
          <w:sz w:val="20"/>
          <w:szCs w:val="20"/>
        </w:rPr>
        <w:t>Усовершенствование</w:t>
      </w:r>
      <w:r w:rsidRPr="00A214B8">
        <w:rPr>
          <w:color w:val="202122"/>
          <w:sz w:val="20"/>
          <w:szCs w:val="20"/>
        </w:rPr>
        <w:t> (</w:t>
      </w:r>
      <w:proofErr w:type="spellStart"/>
      <w:r w:rsidRPr="00A214B8">
        <w:rPr>
          <w:b/>
          <w:bCs/>
          <w:color w:val="202122"/>
          <w:sz w:val="20"/>
          <w:szCs w:val="20"/>
        </w:rPr>
        <w:t>Refinement</w:t>
      </w:r>
      <w:proofErr w:type="spellEnd"/>
      <w:r w:rsidRPr="00A214B8">
        <w:rPr>
          <w:color w:val="202122"/>
          <w:sz w:val="20"/>
          <w:szCs w:val="20"/>
        </w:rPr>
        <w:t>): использование методов, которые облегчают или минимизируют потенциальную боль, страдания или дистресс, а также улучшают благополучие используемых животных.</w:t>
      </w:r>
      <w:r w:rsidRPr="00A214B8">
        <w:rPr>
          <w:color w:val="202122"/>
          <w:sz w:val="20"/>
          <w:szCs w:val="20"/>
          <w:lang w:val="ru-RU"/>
        </w:rPr>
        <w:t xml:space="preserve"> </w:t>
      </w:r>
    </w:p>
  </w:footnote>
  <w:footnote w:id="5">
    <w:p w14:paraId="751E8CAC" w14:textId="77777777" w:rsidR="00077B20" w:rsidRPr="00A214B8" w:rsidRDefault="00077B20" w:rsidP="00077B20">
      <w:pPr>
        <w:pStyle w:val="1"/>
        <w:shd w:val="clear" w:color="auto" w:fill="FFFFFF"/>
        <w:spacing w:before="0" w:after="0"/>
        <w:rPr>
          <w:rFonts w:ascii="Times New Roman" w:eastAsia="Times New Roman" w:hAnsi="Times New Roman" w:cs="Times New Roman"/>
          <w:color w:val="202122"/>
          <w:sz w:val="20"/>
          <w:szCs w:val="20"/>
          <w:shd w:val="clear" w:color="auto" w:fill="FFFFFF"/>
          <w:lang w:val="ru-RU"/>
        </w:rPr>
      </w:pPr>
      <w:r w:rsidRPr="00A214B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A214B8">
        <w:rPr>
          <w:rFonts w:ascii="Times New Roman" w:hAnsi="Times New Roman" w:cs="Times New Roman"/>
          <w:sz w:val="20"/>
          <w:szCs w:val="20"/>
        </w:rPr>
        <w:t xml:space="preserve"> </w:t>
      </w:r>
      <w:r w:rsidRPr="00A214B8">
        <w:rPr>
          <w:rFonts w:ascii="Times New Roman" w:eastAsia="Times New Roman" w:hAnsi="Times New Roman" w:cs="Times New Roman"/>
          <w:color w:val="202122"/>
          <w:sz w:val="20"/>
          <w:szCs w:val="20"/>
          <w:shd w:val="clear" w:color="auto" w:fill="FFFFFF"/>
        </w:rPr>
        <w:t>Отчет об исследованиях на животных: пояснения и уточнения для руководства ARRIVE 2.0</w:t>
      </w:r>
      <w:r w:rsidRPr="00A214B8">
        <w:rPr>
          <w:rFonts w:ascii="Times New Roman" w:eastAsia="Times New Roman" w:hAnsi="Times New Roman" w:cs="Times New Roman"/>
          <w:color w:val="202122"/>
          <w:sz w:val="20"/>
          <w:szCs w:val="20"/>
          <w:shd w:val="clear" w:color="auto" w:fill="FFFFFF"/>
          <w:lang w:val="ru-RU"/>
        </w:rPr>
        <w:t xml:space="preserve"> </w:t>
      </w:r>
      <w:hyperlink r:id="rId1" w:history="1">
        <w:r w:rsidRPr="00A214B8">
          <w:rPr>
            <w:rStyle w:val="a7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ru-RU"/>
          </w:rPr>
          <w:t>https://pmc.ncbi.nlm.nih.gov/articles/PMC7360025/</w:t>
        </w:r>
      </w:hyperlink>
      <w:r w:rsidRPr="00A214B8">
        <w:rPr>
          <w:rFonts w:ascii="Times New Roman" w:eastAsia="Times New Roman" w:hAnsi="Times New Roman" w:cs="Times New Roman"/>
          <w:color w:val="202122"/>
          <w:sz w:val="20"/>
          <w:szCs w:val="20"/>
          <w:shd w:val="clear" w:color="auto" w:fill="FFFFFF"/>
          <w:lang w:val="ru-RU"/>
        </w:rPr>
        <w:t xml:space="preserve"> </w:t>
      </w:r>
      <w:r w:rsidRPr="00A214B8">
        <w:rPr>
          <w:rFonts w:ascii="Times New Roman" w:eastAsia="Times New Roman" w:hAnsi="Times New Roman" w:cs="Times New Roman"/>
          <w:color w:val="202122"/>
          <w:sz w:val="20"/>
          <w:szCs w:val="20"/>
          <w:shd w:val="clear" w:color="auto" w:fill="FFFFFF"/>
        </w:rPr>
        <w:t>14 июля 2020 г.;18(7):e3000411.</w:t>
      </w:r>
      <w:r w:rsidRPr="00A214B8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Pr="00A214B8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>doi</w:t>
      </w:r>
      <w:proofErr w:type="spellEnd"/>
      <w:r w:rsidRPr="00A214B8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>: </w:t>
      </w:r>
      <w:hyperlink r:id="rId2" w:tgtFrame="_blank" w:history="1">
        <w:r w:rsidRPr="00A214B8">
          <w:rPr>
            <w:rStyle w:val="a7"/>
            <w:rFonts w:ascii="Times New Roman" w:hAnsi="Times New Roman" w:cs="Times New Roman"/>
            <w:color w:val="005EA2"/>
            <w:sz w:val="20"/>
            <w:szCs w:val="20"/>
            <w:shd w:val="clear" w:color="auto" w:fill="FFFFFF"/>
          </w:rPr>
          <w:t>10.1371/journal.pbio.3000411</w:t>
        </w:r>
      </w:hyperlink>
    </w:p>
    <w:p w14:paraId="30079E7E" w14:textId="77777777" w:rsidR="00077B20" w:rsidRPr="000710C8" w:rsidRDefault="00077B20" w:rsidP="00077B20">
      <w:pPr>
        <w:pStyle w:val="a4"/>
      </w:pPr>
    </w:p>
  </w:footnote>
  <w:footnote w:id="6">
    <w:p w14:paraId="2F5812EE" w14:textId="77777777" w:rsidR="00077B20" w:rsidRPr="00A214B8" w:rsidRDefault="00077B20" w:rsidP="00077B20">
      <w:pPr>
        <w:spacing w:line="276" w:lineRule="auto"/>
        <w:outlineLvl w:val="2"/>
        <w:rPr>
          <w:sz w:val="20"/>
          <w:szCs w:val="20"/>
          <w:lang w:val="ru-RU"/>
        </w:rPr>
      </w:pPr>
      <w:r w:rsidRPr="00A214B8">
        <w:rPr>
          <w:rStyle w:val="a6"/>
          <w:sz w:val="20"/>
          <w:szCs w:val="20"/>
        </w:rPr>
        <w:footnoteRef/>
      </w:r>
      <w:r w:rsidRPr="00A214B8">
        <w:rPr>
          <w:sz w:val="20"/>
          <w:szCs w:val="20"/>
          <w:lang w:val="ru-RU"/>
        </w:rPr>
        <w:t xml:space="preserve">например, </w:t>
      </w:r>
      <w:r w:rsidRPr="00A214B8">
        <w:rPr>
          <w:sz w:val="20"/>
          <w:szCs w:val="20"/>
        </w:rPr>
        <w:t>бумажный/электронный</w:t>
      </w:r>
      <w:r w:rsidRPr="00A214B8">
        <w:rPr>
          <w:sz w:val="20"/>
          <w:szCs w:val="20"/>
          <w:lang w:val="ru-RU"/>
        </w:rPr>
        <w:t xml:space="preserve"> </w:t>
      </w:r>
      <w:r w:rsidRPr="00A214B8">
        <w:rPr>
          <w:sz w:val="20"/>
          <w:szCs w:val="20"/>
        </w:rPr>
        <w:t>опросник</w:t>
      </w:r>
      <w:r w:rsidRPr="00A214B8">
        <w:rPr>
          <w:sz w:val="20"/>
          <w:szCs w:val="20"/>
          <w:lang w:val="ru-RU"/>
        </w:rPr>
        <w:t xml:space="preserve">, </w:t>
      </w:r>
      <w:r w:rsidRPr="00A214B8">
        <w:rPr>
          <w:color w:val="000000" w:themeColor="text1"/>
          <w:sz w:val="20"/>
          <w:szCs w:val="20"/>
          <w:lang w:val="ru-RU"/>
        </w:rPr>
        <w:t xml:space="preserve">анкета </w:t>
      </w:r>
      <w:r w:rsidRPr="00A214B8">
        <w:rPr>
          <w:sz w:val="20"/>
          <w:szCs w:val="20"/>
          <w:lang w:val="ru-RU"/>
        </w:rPr>
        <w:t xml:space="preserve">и </w:t>
      </w:r>
      <w:proofErr w:type="spellStart"/>
      <w:r w:rsidRPr="00A214B8">
        <w:rPr>
          <w:sz w:val="20"/>
          <w:szCs w:val="20"/>
          <w:lang w:val="ru-RU"/>
        </w:rPr>
        <w:t>тд</w:t>
      </w:r>
      <w:proofErr w:type="spellEnd"/>
      <w:r w:rsidRPr="00A214B8">
        <w:rPr>
          <w:sz w:val="20"/>
          <w:szCs w:val="20"/>
        </w:rPr>
        <w:t xml:space="preserve"> </w:t>
      </w:r>
    </w:p>
  </w:footnote>
  <w:footnote w:id="7">
    <w:p w14:paraId="60DAEF0E" w14:textId="77777777" w:rsidR="00077B20" w:rsidRPr="00A214B8" w:rsidRDefault="00077B20" w:rsidP="00077B20">
      <w:pPr>
        <w:spacing w:line="276" w:lineRule="auto"/>
        <w:outlineLvl w:val="2"/>
        <w:rPr>
          <w:b/>
          <w:bCs/>
          <w:sz w:val="20"/>
          <w:szCs w:val="20"/>
          <w:lang w:val="en-US"/>
        </w:rPr>
      </w:pPr>
      <w:r w:rsidRPr="00A214B8">
        <w:rPr>
          <w:rStyle w:val="a6"/>
          <w:sz w:val="20"/>
          <w:szCs w:val="20"/>
        </w:rPr>
        <w:footnoteRef/>
      </w:r>
      <w:r w:rsidRPr="00A214B8">
        <w:rPr>
          <w:sz w:val="20"/>
          <w:szCs w:val="20"/>
        </w:rPr>
        <w:t xml:space="preserve"> </w:t>
      </w:r>
      <w:r w:rsidRPr="00A214B8">
        <w:rPr>
          <w:sz w:val="20"/>
          <w:szCs w:val="20"/>
          <w:lang w:val="ru-RU"/>
        </w:rPr>
        <w:t>например</w:t>
      </w:r>
      <w:r w:rsidRPr="00A214B8">
        <w:rPr>
          <w:sz w:val="20"/>
          <w:szCs w:val="20"/>
          <w:lang w:val="en-US"/>
        </w:rPr>
        <w:t xml:space="preserve">, Excel, SPSS, R studio, Python </w:t>
      </w:r>
      <w:r w:rsidRPr="00A214B8">
        <w:rPr>
          <w:sz w:val="20"/>
          <w:szCs w:val="20"/>
          <w:lang w:val="ru-RU"/>
        </w:rPr>
        <w:t>и</w:t>
      </w:r>
      <w:r w:rsidRPr="00A214B8">
        <w:rPr>
          <w:sz w:val="20"/>
          <w:szCs w:val="20"/>
          <w:lang w:val="en-US"/>
        </w:rPr>
        <w:t xml:space="preserve"> </w:t>
      </w:r>
      <w:proofErr w:type="spellStart"/>
      <w:r w:rsidRPr="00A214B8">
        <w:rPr>
          <w:sz w:val="20"/>
          <w:szCs w:val="20"/>
          <w:lang w:val="ru-RU"/>
        </w:rPr>
        <w:t>тд</w:t>
      </w:r>
      <w:proofErr w:type="spellEnd"/>
    </w:p>
  </w:footnote>
  <w:footnote w:id="8">
    <w:p w14:paraId="4A11C793" w14:textId="77777777" w:rsidR="00077B20" w:rsidRPr="00A214B8" w:rsidRDefault="00077B20" w:rsidP="00077B20">
      <w:pPr>
        <w:spacing w:line="276" w:lineRule="auto"/>
        <w:outlineLvl w:val="2"/>
        <w:rPr>
          <w:sz w:val="20"/>
          <w:szCs w:val="20"/>
        </w:rPr>
      </w:pPr>
      <w:r w:rsidRPr="00A214B8">
        <w:rPr>
          <w:rStyle w:val="a6"/>
          <w:sz w:val="20"/>
          <w:szCs w:val="20"/>
        </w:rPr>
        <w:footnoteRef/>
      </w:r>
      <w:r w:rsidRPr="00A214B8">
        <w:rPr>
          <w:sz w:val="20"/>
          <w:szCs w:val="20"/>
        </w:rPr>
        <w:t xml:space="preserve"> </w:t>
      </w:r>
      <w:r w:rsidRPr="00A214B8">
        <w:rPr>
          <w:sz w:val="20"/>
          <w:szCs w:val="20"/>
          <w:lang w:val="ru-RU"/>
        </w:rPr>
        <w:t>например, анонимизация с ID-кодами, исключение идентифицирующей информации</w:t>
      </w:r>
    </w:p>
    <w:p w14:paraId="272223ED" w14:textId="77777777" w:rsidR="00077B20" w:rsidRPr="00A214B8" w:rsidRDefault="00077B20" w:rsidP="00077B20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C5A1F"/>
    <w:multiLevelType w:val="hybridMultilevel"/>
    <w:tmpl w:val="6368FF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82A390D"/>
    <w:multiLevelType w:val="multilevel"/>
    <w:tmpl w:val="B42C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C6BE7"/>
    <w:multiLevelType w:val="hybridMultilevel"/>
    <w:tmpl w:val="71E01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97496"/>
    <w:multiLevelType w:val="multilevel"/>
    <w:tmpl w:val="9C8C3E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91"/>
    <w:rsid w:val="0007714D"/>
    <w:rsid w:val="00077B20"/>
    <w:rsid w:val="00537F91"/>
    <w:rsid w:val="0092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1C648-6D6B-4B85-92EA-49B2D676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20"/>
    <w:pPr>
      <w:ind w:left="0" w:right="0" w:firstLine="0"/>
    </w:pPr>
    <w:rPr>
      <w:rFonts w:ascii="Times New Roman" w:eastAsia="Times New Roman" w:hAnsi="Times New Roman" w:cs="Times New Roman"/>
      <w:sz w:val="24"/>
      <w:szCs w:val="24"/>
      <w:lang w:val="ru-KG" w:eastAsia="ru-RU"/>
    </w:rPr>
  </w:style>
  <w:style w:type="paragraph" w:styleId="1">
    <w:name w:val="heading 1"/>
    <w:basedOn w:val="a"/>
    <w:next w:val="a"/>
    <w:link w:val="10"/>
    <w:uiPriority w:val="9"/>
    <w:qFormat/>
    <w:rsid w:val="00077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B2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KG" w:eastAsia="ru-RU"/>
    </w:rPr>
  </w:style>
  <w:style w:type="paragraph" w:styleId="a3">
    <w:name w:val="List Paragraph"/>
    <w:basedOn w:val="a"/>
    <w:uiPriority w:val="34"/>
    <w:qFormat/>
    <w:rsid w:val="00077B2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77B2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7B20"/>
    <w:rPr>
      <w:rFonts w:ascii="Times New Roman" w:eastAsia="Times New Roman" w:hAnsi="Times New Roman" w:cs="Times New Roman"/>
      <w:sz w:val="20"/>
      <w:szCs w:val="20"/>
      <w:lang w:val="ru-KG" w:eastAsia="ru-RU"/>
    </w:rPr>
  </w:style>
  <w:style w:type="character" w:styleId="a6">
    <w:name w:val="footnote reference"/>
    <w:basedOn w:val="a0"/>
    <w:uiPriority w:val="99"/>
    <w:semiHidden/>
    <w:unhideWhenUsed/>
    <w:rsid w:val="00077B20"/>
    <w:rPr>
      <w:vertAlign w:val="superscript"/>
    </w:rPr>
  </w:style>
  <w:style w:type="character" w:styleId="a7">
    <w:name w:val="Hyperlink"/>
    <w:basedOn w:val="a0"/>
    <w:uiPriority w:val="99"/>
    <w:unhideWhenUsed/>
    <w:rsid w:val="00077B2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77B20"/>
    <w:pPr>
      <w:ind w:left="0" w:right="0" w:firstLine="0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371/journal.pbio.3000411" TargetMode="External"/><Relationship Id="rId1" Type="http://schemas.openxmlformats.org/officeDocument/2006/relationships/hyperlink" Target="https://pmc.ncbi.nlm.nih.gov/articles/PMC7360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2026-01-28T09:37:00Z</dcterms:created>
  <dcterms:modified xsi:type="dcterms:W3CDTF">2026-01-28T09:37:00Z</dcterms:modified>
</cp:coreProperties>
</file>